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6FCE76E1" w14:textId="77777777" w:rsidR="000C4CB4" w:rsidRDefault="00B766AA" w:rsidP="007F1C68">
      <w:pPr>
        <w:spacing w:line="240" w:lineRule="auto"/>
        <w:jc w:val="both"/>
        <w:rPr>
          <w:b/>
          <w:sz w:val="40"/>
          <w:szCs w:val="40"/>
        </w:rPr>
      </w:pPr>
      <w:r>
        <w:rPr>
          <w:b/>
          <w:sz w:val="40"/>
          <w:lang w:bidi="ga-IE" w:val="ga-IE"/>
        </w:rPr>
        <w:t xml:space="preserve">Beartas Frithbhulaíochta</w:t>
      </w:r>
    </w:p>
    <w:p xmlns:w="http://schemas.openxmlformats.org/wordprocessingml/2006/main" w14:paraId="5EB3818F" w14:textId="77777777" w:rsidR="000C4CB4" w:rsidRDefault="00BB6BF8" w:rsidP="007F1C68">
      <w:pPr>
        <w:spacing w:line="240" w:lineRule="auto"/>
        <w:jc w:val="both"/>
      </w:pPr>
      <w:r w:rsidRPr="00181E59">
        <w:rPr>
          <w:b/>
          <w:lang w:bidi="ga-IE" w:val="ga-IE"/>
        </w:rPr>
        <w:t xml:space="preserve">1</w:t>
      </w:r>
      <w:r w:rsidRPr="00181E59">
        <w:rPr>
          <w:lang w:bidi="ga-IE" w:val="ga-IE"/>
        </w:rPr>
        <w:t xml:space="preserve">. I gcomhréir leis na ceanglais san Acht Oideachais (Leas), 2000, agus leis na treoirlínte maidir le cód iompair atá eisithe ag an mBord Náisiúnta Leasa Oideachais, tá Bord Bainistíochta Ógtheagmháil BOOÁCDL tar éis </w:t>
      </w:r>
      <w:r w:rsidRPr="00181E59">
        <w:rPr>
          <w:b/>
          <w:lang w:bidi="ga-IE" w:val="ga-IE"/>
        </w:rPr>
        <w:t xml:space="preserve">glacadh leis an mbeartas frithbhulaíochta </w:t>
      </w:r>
      <w:r w:rsidRPr="00181E59">
        <w:rPr>
          <w:lang w:bidi="ga-IE" w:val="ga-IE"/>
        </w:rPr>
        <w:t xml:space="preserve">seo a leanas mar chuid den chreat atá ag gach ionad a bhaineann leis an mBeartas foriomlán a bhaineann le Cód Iompair na Mac Léinn. Cloíonn an polasaí seo go hiomlán le riachtanais na Nósanna Imeachta Frithbhulaíochta do Bhunscoileanna agus d’Iarbhunscoileanna a foilsíodh i Meán Fómhair 2013.</w:t>
      </w:r>
    </w:p>
    <w:p xmlns:w="http://schemas.openxmlformats.org/wordprocessingml/2006/main" w14:paraId="277E337A" w14:textId="77777777" w:rsidR="000C4CB4" w:rsidRDefault="00BB6BF8" w:rsidP="007F1C68">
      <w:pPr>
        <w:spacing w:line="240" w:lineRule="auto"/>
        <w:jc w:val="both"/>
      </w:pPr>
      <w:r w:rsidRPr="00181E59">
        <w:rPr>
          <w:b/>
          <w:lang w:bidi="ga-IE" w:val="ga-IE"/>
        </w:rPr>
        <w:t xml:space="preserve">2</w:t>
      </w:r>
      <w:r w:rsidRPr="00181E59">
        <w:rPr>
          <w:lang w:bidi="ga-IE" w:val="ga-IE"/>
        </w:rPr>
        <w:t xml:space="preserve">. Aithníonn an Bord Bainistíochta nádúr an-tromchúiseach na bulaíochta agus an tionchar diúltach a d’fhéadfadh a bheith aici ar shaol na mac léinn agus mar sin tá sé tiomanta go hiomlán do na </w:t>
      </w:r>
      <w:r w:rsidRPr="00181E59">
        <w:rPr>
          <w:b/>
          <w:lang w:bidi="ga-IE" w:val="ga-IE"/>
        </w:rPr>
        <w:t xml:space="preserve">heochairphrionsabail seo a leanas den chleachtas is fearr </w:t>
      </w:r>
      <w:r w:rsidRPr="00181E59">
        <w:rPr>
          <w:lang w:bidi="ga-IE" w:val="ga-IE"/>
        </w:rPr>
        <w:t xml:space="preserve">maidir le hiompar bulaíochta a chosc agus a chomhrac:</w:t>
      </w:r>
    </w:p>
    <w:p xmlns:w="http://schemas.openxmlformats.org/wordprocessingml/2006/main" w14:paraId="2F8991B5" w14:textId="77777777" w:rsidR="000C4CB4" w:rsidRDefault="00BB6BF8" w:rsidP="007F1C68">
      <w:pPr>
        <w:spacing w:line="240" w:lineRule="auto"/>
        <w:jc w:val="both"/>
        <w:rPr>
          <w:b/>
        </w:rPr>
      </w:pPr>
      <w:r>
        <w:rPr>
          <w:b/>
          <w:lang w:bidi="ga-IE" w:val="ga-IE"/>
        </w:rPr>
        <w:t xml:space="preserve">(a) Cultúr dearfach agus timpeallacht dhearfach ina bhfuil na nithe seo iontu</w:t>
      </w:r>
    </w:p>
    <w:p xmlns:w="http://schemas.openxmlformats.org/wordprocessingml/2006/main" w14:paraId="4BA7A40C" w14:textId="77777777" w:rsidR="000C4CB4" w:rsidRDefault="00B766AA" w:rsidP="007F1C68">
      <w:pPr>
        <w:pStyle w:val="ListParagraph"/>
        <w:numPr>
          <w:ilvl w:val="0"/>
          <w:numId w:val="1"/>
        </w:numPr>
        <w:suppressAutoHyphens w:val="0"/>
        <w:spacing w:line="240" w:lineRule="auto"/>
        <w:jc w:val="both"/>
        <w:textAlignment w:val="auto"/>
      </w:pPr>
      <w:r>
        <w:rPr>
          <w:lang w:bidi="ga-IE" w:val="ga-IE"/>
        </w:rPr>
        <w:t xml:space="preserve">Fáiltítear roimh difríocht agus éagsúlacht agus tá sé bunaithe ar uilechuimsitheacht.</w:t>
      </w:r>
    </w:p>
    <w:p xmlns:w="http://schemas.openxmlformats.org/wordprocessingml/2006/main" w14:paraId="794D2B49" w14:textId="77777777" w:rsidR="000C4CB4" w:rsidRDefault="00B766AA" w:rsidP="007F1C68">
      <w:pPr>
        <w:pStyle w:val="ListParagraph"/>
        <w:numPr>
          <w:ilvl w:val="0"/>
          <w:numId w:val="1"/>
        </w:numPr>
        <w:suppressAutoHyphens w:val="0"/>
        <w:spacing w:line="240" w:lineRule="auto"/>
        <w:jc w:val="both"/>
        <w:textAlignment w:val="auto"/>
      </w:pPr>
      <w:r>
        <w:rPr>
          <w:lang w:bidi="ga-IE" w:val="ga-IE"/>
        </w:rPr>
        <w:t xml:space="preserve">Spreagtar na daltaí chun teagmhais iompraíochta bulaíochta a nochtadh agus a phlé i dtimpeallacht neamh-bhagrach.</w:t>
      </w:r>
    </w:p>
    <w:p xmlns:w="http://schemas.openxmlformats.org/wordprocessingml/2006/main" w14:paraId="208281F0" w14:textId="77777777" w:rsidR="000C4CB4" w:rsidRDefault="00BB6BF8" w:rsidP="007F1C68">
      <w:pPr>
        <w:pStyle w:val="ListParagraph"/>
        <w:numPr>
          <w:ilvl w:val="0"/>
          <w:numId w:val="1"/>
        </w:numPr>
        <w:suppressAutoHyphens w:val="0"/>
        <w:spacing w:line="240" w:lineRule="auto"/>
        <w:jc w:val="both"/>
        <w:textAlignment w:val="auto"/>
      </w:pPr>
      <w:r w:rsidR="00B766AA">
        <w:rPr>
          <w:lang w:bidi="ga-IE" w:val="ga-IE"/>
        </w:rPr>
        <w:t xml:space="preserve"> Cothaítear caidreamh measúil ar fud phobal an ionaid.</w:t>
      </w:r>
    </w:p>
    <w:p xmlns:w="http://schemas.openxmlformats.org/wordprocessingml/2006/main" w14:paraId="49BF95C0" w14:textId="77777777" w:rsidR="000C4CB4" w:rsidRDefault="00BB6BF8" w:rsidP="007F1C68">
      <w:pPr>
        <w:spacing w:line="240" w:lineRule="auto"/>
        <w:jc w:val="both"/>
        <w:rPr>
          <w:b/>
        </w:rPr>
      </w:pPr>
      <w:r>
        <w:rPr>
          <w:b/>
          <w:lang w:bidi="ga-IE" w:val="ga-IE"/>
        </w:rPr>
        <w:t xml:space="preserve">(b) Ceannaireacht éifeachtach</w:t>
      </w:r>
    </w:p>
    <w:p xmlns:w="http://schemas.openxmlformats.org/wordprocessingml/2006/main" w14:paraId="55E0BE1E" w14:textId="77777777" w:rsidR="000C4CB4" w:rsidRDefault="007F1C68" w:rsidP="007F1C68">
      <w:pPr>
        <w:spacing w:line="240" w:lineRule="auto"/>
        <w:jc w:val="both"/>
        <w:rPr>
          <w:b/>
        </w:rPr>
      </w:pPr>
      <w:r>
        <w:rPr>
          <w:b/>
          <w:lang w:bidi="ga-IE" w:val="ga-IE"/>
        </w:rPr>
        <w:t xml:space="preserve">(c)  An cur chuige céanna ar fud an ionaid</w:t>
      </w:r>
    </w:p>
    <w:p xmlns:w="http://schemas.openxmlformats.org/wordprocessingml/2006/main" w14:paraId="29EA56CC" w14:textId="77777777" w:rsidR="000C4CB4" w:rsidRDefault="00BB6BF8" w:rsidP="007F1C68">
      <w:pPr>
        <w:spacing w:line="240" w:lineRule="auto"/>
        <w:jc w:val="both"/>
        <w:rPr>
          <w:b/>
        </w:rPr>
      </w:pPr>
      <w:r>
        <w:rPr>
          <w:b/>
          <w:lang w:bidi="ga-IE" w:val="ga-IE"/>
        </w:rPr>
        <w:t xml:space="preserve">(d) Comhthuiscint ar cad is bulaíocht ann agus ar a tionchar</w:t>
      </w:r>
    </w:p>
    <w:p xmlns:w="http://schemas.openxmlformats.org/wordprocessingml/2006/main" w14:paraId="1E10980B" w14:textId="77777777" w:rsidR="000C4CB4" w:rsidRDefault="00BB6BF8" w:rsidP="007F1C68">
      <w:pPr>
        <w:spacing w:line="240" w:lineRule="auto"/>
        <w:jc w:val="both"/>
      </w:pPr>
      <w:r>
        <w:rPr>
          <w:b/>
          <w:lang w:bidi="ga-IE" w:val="ga-IE"/>
        </w:rPr>
        <w:t xml:space="preserve">(e) Cur chun feidhme straitéisí oideachais agus coiscthe (lena n-áirítear bearta ardaithe feasachta) a dhéanann an méid seo a leanas -</w:t>
      </w:r>
    </w:p>
    <w:p xmlns:w="http://schemas.openxmlformats.org/wordprocessingml/2006/main" w14:paraId="7DA59FDB" w14:textId="77777777" w:rsidR="000C4CB4" w:rsidRDefault="00B766AA" w:rsidP="007F1C68">
      <w:pPr>
        <w:pStyle w:val="ListParagraph"/>
        <w:numPr>
          <w:ilvl w:val="0"/>
          <w:numId w:val="2"/>
        </w:numPr>
        <w:suppressAutoHyphens w:val="0"/>
        <w:spacing w:line="240" w:lineRule="auto"/>
        <w:jc w:val="both"/>
        <w:textAlignment w:val="auto"/>
      </w:pPr>
      <w:r>
        <w:rPr>
          <w:lang w:bidi="ga-IE" w:val="ga-IE"/>
        </w:rPr>
        <w:t xml:space="preserve">Ionbhá, meas agus teacht aniar a chothú i ndaltaí.</w:t>
      </w:r>
    </w:p>
    <w:p xmlns:w="http://schemas.openxmlformats.org/wordprocessingml/2006/main" w14:paraId="55F287CC" w14:textId="77777777" w:rsidR="000C4CB4" w:rsidRDefault="00B766AA" w:rsidP="007F1C68">
      <w:pPr>
        <w:pStyle w:val="ListParagraph"/>
        <w:numPr>
          <w:ilvl w:val="0"/>
          <w:numId w:val="2"/>
        </w:numPr>
        <w:suppressAutoHyphens w:val="0"/>
        <w:spacing w:line="240" w:lineRule="auto"/>
        <w:jc w:val="both"/>
        <w:textAlignment w:val="auto"/>
      </w:pPr>
      <w:r>
        <w:rPr>
          <w:lang w:bidi="ga-IE" w:val="ga-IE"/>
        </w:rPr>
        <w:t xml:space="preserve">Aghaidh a thabhairt go sainráite ar shaincheisteanna na cibearbhulaíochta agus na bulaíochta féiniúlacht-bhunaithe, go háirithe bulaíocht homafóbach agus trasfóbach.</w:t>
      </w:r>
    </w:p>
    <w:p xmlns:w="http://schemas.openxmlformats.org/wordprocessingml/2006/main" w14:paraId="54508509" w14:textId="77777777" w:rsidR="000C4CB4" w:rsidRDefault="00BB6BF8" w:rsidP="007F1C68">
      <w:pPr>
        <w:spacing w:line="240" w:lineRule="auto"/>
        <w:jc w:val="both"/>
        <w:rPr>
          <w:b/>
        </w:rPr>
      </w:pPr>
      <w:r>
        <w:rPr>
          <w:b/>
          <w:lang w:bidi="ga-IE" w:val="ga-IE"/>
        </w:rPr>
        <w:t xml:space="preserve">(f) Maoirseacht agus monatóireacht éifeachtach a dhéanamh ar dhaltaí</w:t>
      </w:r>
    </w:p>
    <w:p xmlns:w="http://schemas.openxmlformats.org/wordprocessingml/2006/main" w14:paraId="300C81A3" w14:textId="77777777" w:rsidR="000C4CB4" w:rsidRDefault="00BB6BF8" w:rsidP="007F1C68">
      <w:pPr>
        <w:spacing w:line="240" w:lineRule="auto"/>
        <w:jc w:val="both"/>
        <w:rPr>
          <w:b/>
        </w:rPr>
      </w:pPr>
      <w:r>
        <w:rPr>
          <w:b/>
          <w:lang w:bidi="ga-IE" w:val="ga-IE"/>
        </w:rPr>
        <w:t xml:space="preserve">(g) Bearta tacaíochta do mhúinteoirí</w:t>
      </w:r>
    </w:p>
    <w:p xmlns:w="http://schemas.openxmlformats.org/wordprocessingml/2006/main" w14:paraId="6AD61C1C" w14:textId="77777777" w:rsidR="000C4CB4" w:rsidRDefault="00BB6BF8" w:rsidP="007F1C68">
      <w:pPr>
        <w:spacing w:line="240" w:lineRule="auto"/>
        <w:jc w:val="both"/>
        <w:rPr>
          <w:b/>
        </w:rPr>
      </w:pPr>
      <w:r>
        <w:rPr>
          <w:b/>
          <w:lang w:bidi="ga-IE" w:val="ga-IE"/>
        </w:rPr>
        <w:t xml:space="preserve">(h) Iompar bulaíochta a thaifeadadh, a imscrúdú agus a leanúint go comhsheasmhach (lena n-áirítear úsáid a bhaint as straitéisí idirghabhála seanbhunaithe)</w:t>
      </w:r>
    </w:p>
    <w:p xmlns:w="http://schemas.openxmlformats.org/wordprocessingml/2006/main" w14:paraId="33014C78" w14:textId="77777777" w:rsidR="000C4CB4" w:rsidRDefault="00BB6BF8" w:rsidP="007F1C68">
      <w:pPr>
        <w:spacing w:line="240" w:lineRule="auto"/>
        <w:jc w:val="both"/>
        <w:rPr>
          <w:b/>
        </w:rPr>
      </w:pPr>
      <w:r>
        <w:rPr>
          <w:b/>
          <w:lang w:bidi="ga-IE" w:val="ga-IE"/>
        </w:rPr>
        <w:t xml:space="preserve">(i) Meastóireacht leanúnach ar éifeachtacht an bheartais frithbhulaíochta.</w:t>
      </w:r>
    </w:p>
    <w:p xmlns:w="http://schemas.openxmlformats.org/wordprocessingml/2006/main" w14:paraId="53DF5974" w14:textId="77777777" w:rsidR="000C4CB4" w:rsidRDefault="00BB6BF8" w:rsidP="007F1C68">
      <w:pPr>
        <w:spacing w:line="240" w:lineRule="auto"/>
        <w:jc w:val="both"/>
      </w:pPr>
      <w:r w:rsidRPr="00181E59">
        <w:rPr>
          <w:b/>
          <w:lang w:bidi="ga-IE" w:val="ga-IE"/>
        </w:rPr>
        <w:t xml:space="preserve">3.</w:t>
      </w:r>
      <w:r w:rsidRPr="00181E59">
        <w:rPr>
          <w:lang w:bidi="ga-IE" w:val="ga-IE"/>
        </w:rPr>
        <w:t xml:space="preserve"> De réir na </w:t>
      </w:r>
      <w:r w:rsidRPr="00181E59">
        <w:rPr>
          <w:i/>
          <w:lang w:bidi="ga-IE" w:val="ga-IE"/>
        </w:rPr>
        <w:t xml:space="preserve">Nósanna Imeachta Frithbhulaíochta do Bhunscoileanna agus Iar-bhunscoileanna,</w:t>
      </w:r>
      <w:r w:rsidRPr="00181E59">
        <w:rPr>
          <w:lang w:bidi="ga-IE" w:val="ga-IE"/>
        </w:rPr>
        <w:t xml:space="preserve"> sainmhínítear an bhulaíocht mar seo a leanas:</w:t>
      </w:r>
    </w:p>
    <w:p xmlns:w="http://schemas.openxmlformats.org/wordprocessingml/2006/main" w14:paraId="3A77AA62" w14:textId="77777777" w:rsidR="000C4CB4" w:rsidRPr="00B766AA" w:rsidRDefault="00BB6BF8" w:rsidP="007F1C68">
      <w:pPr>
        <w:spacing w:line="240" w:lineRule="auto"/>
        <w:jc w:val="both"/>
        <w:rPr>
          <w:i/>
        </w:rPr>
      </w:pPr>
      <w:r w:rsidRPr="00B766AA">
        <w:rPr>
          <w:i/>
          <w:lang w:bidi="ga-IE" w:val="ga-IE"/>
        </w:rPr>
        <w:t xml:space="preserve">Is éard is bulaíocht ann ná iompraíocht dhiúltach nach dteastaíonn, a sheolann duine aonair nó grúpa i gcoinne duine (nó daoine) ó bhéal, go síceolaíoch nó go fisiciúil agus a dhéantar arís agus arís eile le himeacht ama.</w:t>
      </w:r>
    </w:p>
    <w:p xmlns:w="http://schemas.openxmlformats.org/wordprocessingml/2006/main" w14:paraId="1BD03304" w14:textId="77777777" w:rsidR="009130DF" w:rsidRDefault="009130DF" w:rsidP="007F1C68">
      <w:pPr>
        <w:spacing w:line="240" w:lineRule="auto"/>
        <w:jc w:val="both"/>
      </w:pPr>
    </w:p>
    <w:p xmlns:w="http://schemas.openxmlformats.org/wordprocessingml/2006/main" w14:paraId="1D41E9E3" w14:textId="77777777" w:rsidR="009130DF" w:rsidRDefault="009130DF" w:rsidP="007F1C68">
      <w:pPr>
        <w:spacing w:line="240" w:lineRule="auto"/>
        <w:jc w:val="both"/>
      </w:pPr>
    </w:p>
    <w:p xmlns:w="http://schemas.openxmlformats.org/wordprocessingml/2006/main" w14:paraId="04B65D3F" w14:textId="77777777" w:rsidR="000C4CB4" w:rsidRDefault="00BB6BF8" w:rsidP="007F1C68">
      <w:pPr>
        <w:spacing w:line="240" w:lineRule="auto"/>
        <w:jc w:val="both"/>
      </w:pPr>
      <w:r>
        <w:rPr>
          <w:lang w:bidi="ga-IE" w:val="ga-IE"/>
        </w:rPr>
        <w:t xml:space="preserve">Tá na cineálacha iompair bulaíochta seo a leanas san áireamh sa sainmhíniú ar bhulaíocht</w:t>
      </w:r>
    </w:p>
    <w:p xmlns:w="http://schemas.openxmlformats.org/wordprocessingml/2006/main" w14:paraId="6323DAB4" w14:textId="77777777" w:rsidR="000C4CB4" w:rsidRDefault="00B766AA" w:rsidP="007F1C68">
      <w:pPr>
        <w:pStyle w:val="ListParagraph"/>
        <w:numPr>
          <w:ilvl w:val="0"/>
          <w:numId w:val="3"/>
        </w:numPr>
        <w:suppressAutoHyphens w:val="0"/>
        <w:spacing w:line="240" w:lineRule="auto"/>
        <w:jc w:val="both"/>
        <w:textAlignment w:val="auto"/>
      </w:pPr>
      <w:r>
        <w:rPr>
          <w:lang w:bidi="ga-IE" w:val="ga-IE"/>
        </w:rPr>
        <w:t xml:space="preserve">Eisiamh d'aon ghnó, cúlchaint mailíseach agus cineálacha eile de bhulaíocht chaidreamhach.</w:t>
      </w:r>
    </w:p>
    <w:p xmlns:w="http://schemas.openxmlformats.org/wordprocessingml/2006/main" w14:paraId="718A1AA8" w14:textId="77777777" w:rsidR="000C4CB4" w:rsidRDefault="00B766AA" w:rsidP="007F1C68">
      <w:pPr>
        <w:pStyle w:val="ListParagraph"/>
        <w:numPr>
          <w:ilvl w:val="0"/>
          <w:numId w:val="3"/>
        </w:numPr>
        <w:suppressAutoHyphens w:val="0"/>
        <w:spacing w:line="240" w:lineRule="auto"/>
        <w:jc w:val="both"/>
        <w:textAlignment w:val="auto"/>
      </w:pPr>
      <w:r>
        <w:rPr>
          <w:lang w:bidi="ga-IE" w:val="ga-IE"/>
        </w:rPr>
        <w:t xml:space="preserve"> Cibearbhulaíocht.</w:t>
      </w:r>
    </w:p>
    <w:p xmlns:w="http://schemas.openxmlformats.org/wordprocessingml/2006/main" w14:paraId="5A2D951E" w14:textId="77777777" w:rsidR="000C4CB4" w:rsidRDefault="00B766AA" w:rsidP="007F1C68">
      <w:pPr>
        <w:pStyle w:val="ListParagraph"/>
        <w:numPr>
          <w:ilvl w:val="0"/>
          <w:numId w:val="3"/>
        </w:numPr>
        <w:suppressAutoHyphens w:val="0"/>
        <w:spacing w:line="240" w:lineRule="auto"/>
        <w:jc w:val="both"/>
        <w:textAlignment w:val="auto"/>
      </w:pPr>
      <w:r>
        <w:rPr>
          <w:lang w:bidi="ga-IE" w:val="ga-IE"/>
        </w:rPr>
        <w:t xml:space="preserve">Bulaíocht bunaithe ar fhéiniúlacht mar bhulaíocht homafóbach, bulaíocht chiníoch, bulaíocht bunaithe ar bhallraíocht an duine den Lucht Siúil agus bulaíocht orthu siúd atá faoi mhíchumas nó a bhfuil riachtanais speisialta oideachais acu.</w:t>
      </w:r>
    </w:p>
    <w:p xmlns:w="http://schemas.openxmlformats.org/wordprocessingml/2006/main" w14:paraId="21BE83EE" w14:textId="77777777" w:rsidR="000C4CB4" w:rsidRDefault="00BB6BF8" w:rsidP="007F1C68">
      <w:pPr>
        <w:spacing w:line="240" w:lineRule="auto"/>
        <w:jc w:val="both"/>
      </w:pPr>
      <w:r>
        <w:rPr>
          <w:lang w:bidi="ga-IE" w:val="ga-IE"/>
        </w:rPr>
        <w:t xml:space="preserve">Ní thagann teagmhais scoite nó aon uaire d’iompar diúltach d’aon ghnó, lena n-áirítear teachtaireacht téacs ionsaitheach nó gortaitheach aon uaire nó teachtaireachtaí príobháideacha eile, faoin sainmhíniú ar bhulaíocht agus ba chóir déileáil leo, de réir mar is cuí, de réir Chód Iompair na Mac Léinn.</w:t>
      </w:r>
    </w:p>
    <w:p xmlns:w="http://schemas.openxmlformats.org/wordprocessingml/2006/main" w14:paraId="24D807BF" w14:textId="77777777" w:rsidR="000C4CB4" w:rsidRPr="00B766AA" w:rsidRDefault="00BB6BF8" w:rsidP="007F1C68">
      <w:pPr>
        <w:spacing w:line="240" w:lineRule="auto"/>
        <w:jc w:val="both"/>
        <w:rPr>
          <w:b/>
        </w:rPr>
      </w:pPr>
      <w:r w:rsidRPr="00B766AA">
        <w:rPr>
          <w:b/>
          <w:lang w:bidi="ga-IE" w:val="ga-IE"/>
        </w:rPr>
        <w:t xml:space="preserve">Mar sin féin, i gcomhthéacs an bheartais seo, déanfar teachtaireacht, íomhá nó ráiteas poiblí aon uaire atá maslach nó díobhálach a chur ar shuíomh líonra sóisialta nó ar fhóram poiblí eile inar féidir le daoine eile an teachtaireacht, an íomhá nó an ráiteas sin a fheiceáil agus/nó a athrá a mheas mar iompar bulaíochta.</w:t>
      </w:r>
    </w:p>
    <w:p xmlns:w="http://schemas.openxmlformats.org/wordprocessingml/2006/main" w14:paraId="0EADEC67" w14:textId="77777777" w:rsidR="000C4CB4" w:rsidRDefault="00BB6BF8" w:rsidP="007F1C68">
      <w:pPr>
        <w:spacing w:line="240" w:lineRule="auto"/>
        <w:jc w:val="both"/>
      </w:pPr>
      <w:r>
        <w:rPr>
          <w:lang w:bidi="ga-IE" w:val="ga-IE"/>
        </w:rPr>
        <w:t xml:space="preserve">Déileálfar le hiompar diúltach nach gcomhlíonann an sainmhíniú seo ar bhulaíocht de réir Chód Iompair an Ionaid.</w:t>
      </w:r>
    </w:p>
    <w:p xmlns:w="http://schemas.openxmlformats.org/wordprocessingml/2006/main" w14:paraId="4152DFDE" w14:textId="77777777" w:rsidR="000C4CB4" w:rsidRDefault="00B766AA" w:rsidP="007F1C68">
      <w:pPr>
        <w:spacing w:line="240" w:lineRule="auto"/>
        <w:jc w:val="both"/>
      </w:pPr>
      <w:r>
        <w:rPr>
          <w:lang w:bidi="ga-IE" w:val="ga-IE"/>
        </w:rPr>
        <w:t xml:space="preserve">Liosta neamhchuimsitheach é liosta na samplaí thíos.</w:t>
      </w:r>
    </w:p>
    <w:p xmlns:w="http://schemas.openxmlformats.org/wordprocessingml/2006/main" w14:paraId="2363272F" w14:textId="77777777" w:rsidR="000C4CB4" w:rsidRDefault="00BB6BF8" w:rsidP="007F1C68">
      <w:pPr>
        <w:spacing w:before="100" w:after="100" w:line="240" w:lineRule="auto"/>
        <w:jc w:val="both"/>
        <w:rPr>
          <w:b/>
        </w:rPr>
      </w:pPr>
      <w:r>
        <w:rPr>
          <w:b/>
          <w:lang w:bidi="ga-IE" w:val="ga-IE"/>
        </w:rPr>
        <w:t xml:space="preserve">Samplaí d’iompar bulaíochta</w:t>
      </w:r>
    </w:p>
    <w:tbl xmlns:w="http://schemas.openxmlformats.org/wordprocessingml/2006/main">
      <w:tblPr>
        <w:tblW w:w="9703" w:type="dxa"/>
        <w:tblCellMar>
          <w:left w:w="10" w:type="dxa"/>
          <w:right w:w="10" w:type="dxa"/>
        </w:tblCellMar>
        <w:tblLook w:val="0000" w:firstRow="0" w:lastRow="0" w:firstColumn="0" w:lastColumn="0" w:noHBand="0" w:noVBand="0"/>
      </w:tblPr>
      <w:tblGrid>
        <w:gridCol w:w="1977"/>
        <w:gridCol w:w="7726"/>
      </w:tblGrid>
      <w:tr w:rsidR="000C4CB4" w14:paraId="309CB84A" w14:textId="77777777" w:rsidTr="00B766AA">
        <w:trPr>
          <w:trHeight w:val="978"/>
        </w:trPr>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DE30041" w14:textId="77777777" w:rsidR="000C4CB4" w:rsidRDefault="000C4CB4" w:rsidP="007F1C68">
            <w:pPr>
              <w:spacing w:after="0" w:line="240" w:lineRule="auto"/>
              <w:jc w:val="both"/>
              <w:rPr>
                <w:b/>
              </w:rPr>
            </w:pPr>
          </w:p>
          <w:p w14:paraId="788D90B5" w14:textId="77777777" w:rsidR="000C4CB4" w:rsidRDefault="00B766AA" w:rsidP="00B766AA">
            <w:pPr>
              <w:spacing w:after="0" w:line="240" w:lineRule="auto"/>
              <w:rPr>
                <w:b/>
              </w:rPr>
            </w:pPr>
            <w:r>
              <w:rPr>
                <w:b/>
                <w:lang w:bidi="ga-IE" w:val="ga-IE"/>
              </w:rPr>
              <w:t xml:space="preserve">Cineálacha ginearálta iompair a bhaineann le cách </w:t>
            </w:r>
          </w:p>
          <w:p w14:paraId="69F55A73"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49BE0CC"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Ciapadh bunaithe ar aon cheann de na naoi bhforas sa reachtaíocht comhionannais m.sh. ciapadh gnéasach, bulaíocht homafóbach, bulaíocht chiníoch srl. </w:t>
            </w:r>
          </w:p>
          <w:p w14:paraId="6B0B9E9D"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Ionsaitheacht fhisiciúil </w:t>
            </w:r>
          </w:p>
          <w:p w14:paraId="37D0E931"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Damáiste do mhaoin </w:t>
            </w:r>
          </w:p>
          <w:p w14:paraId="648ED5E3"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Tabhairt ainmneacha </w:t>
            </w:r>
          </w:p>
          <w:p w14:paraId="56B0648B"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Cleithmhagadh </w:t>
            </w:r>
          </w:p>
          <w:p w14:paraId="480E04BC"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Focail scríofa, pictiúir nó ábhair eile atá dírithe ar imeaglú a chur ar dhuine eile a tháirgeadh, a thaispeáint nó a scaipeadh</w:t>
            </w:r>
          </w:p>
          <w:p w14:paraId="5CD86AC6"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Graifítí maslach</w:t>
            </w:r>
          </w:p>
          <w:p w14:paraId="75851CE5"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Sracadh </w:t>
            </w:r>
          </w:p>
          <w:p w14:paraId="0EB27DC6"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Imeaglú</w:t>
            </w:r>
          </w:p>
          <w:p w14:paraId="708FBCB7"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Comharthaí ciapacha nó maslacha </w:t>
            </w:r>
          </w:p>
          <w:p w14:paraId="5547A3A1"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“An t-amharc”</w:t>
            </w:r>
          </w:p>
          <w:p w14:paraId="385D27BD"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Cur isteach ar spás pearsanta daoine </w:t>
            </w:r>
          </w:p>
          <w:p w14:paraId="68CA45BD"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rPr>
                <w:lang w:bidi="ga-IE" w:val="ga-IE"/>
              </w:rPr>
              <w:t xml:space="preserve">Meascán d’aon chuid de na cineálacha a liostaítear.</w:t>
            </w:r>
          </w:p>
          <w:p w14:paraId="32E259D3" w14:textId="77777777" w:rsidR="000C4CB4" w:rsidRDefault="000C4CB4" w:rsidP="007F1C68">
            <w:pPr>
              <w:tabs>
                <w:tab w:val="left" w:pos="1077"/>
              </w:tabs>
              <w:suppressAutoHyphens w:val="0"/>
              <w:spacing w:after="0" w:line="240" w:lineRule="auto"/>
              <w:ind w:left="1078"/>
              <w:jc w:val="both"/>
              <w:textAlignment w:val="auto"/>
            </w:pPr>
          </w:p>
        </w:tc>
      </w:tr>
      <w:tr w:rsidR="000C4CB4" w14:paraId="49C87E81"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56B10C" w14:textId="77777777" w:rsidR="000C4CB4" w:rsidRDefault="000C4CB4" w:rsidP="007F1C68">
            <w:pPr>
              <w:spacing w:after="0" w:line="240" w:lineRule="auto"/>
              <w:jc w:val="both"/>
              <w:rPr>
                <w:b/>
              </w:rPr>
            </w:pPr>
          </w:p>
          <w:p w14:paraId="23D2DBBF" w14:textId="77777777" w:rsidR="000C4CB4" w:rsidRDefault="00BB6BF8" w:rsidP="007F1C68">
            <w:pPr>
              <w:spacing w:after="0" w:line="240" w:lineRule="auto"/>
              <w:jc w:val="both"/>
              <w:rPr>
                <w:b/>
              </w:rPr>
            </w:pPr>
            <w:r>
              <w:rPr>
                <w:b/>
                <w:lang w:bidi="ga-IE" w:val="ga-IE"/>
              </w:rPr>
              <w:t xml:space="preserve">Cibearbhulaíocht</w:t>
            </w:r>
          </w:p>
          <w:p w14:paraId="6B4505AD"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1F7AF23"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Díspeagadh:</w:t>
            </w:r>
            <w:r w:rsidRPr="00B766AA">
              <w:rPr>
                <w:lang w:bidi="ga-IE" w:val="ga-IE"/>
              </w:rPr>
              <w:t xml:space="preserve"> Ráflaí a scaipeadh, bréaga nó cúlchaint chun dea-cháil duine a ghortú </w:t>
            </w:r>
          </w:p>
          <w:p w14:paraId="2606C422"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Ciapadh:</w:t>
            </w:r>
            <w:r w:rsidRPr="00B766AA">
              <w:rPr>
                <w:lang w:bidi="ga-IE" w:val="ga-IE"/>
              </w:rPr>
              <w:t xml:space="preserve"> Teachtaireachtaí duáilceacha, suaracha nó suaiteacha a sheoladh go leanúnach chuig duine aonair </w:t>
            </w:r>
          </w:p>
          <w:p w14:paraId="6C9F0DD6"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Pearsanú:</w:t>
            </w:r>
            <w:r w:rsidRPr="00B766AA">
              <w:rPr>
                <w:lang w:bidi="ga-IE" w:val="ga-IE"/>
              </w:rPr>
              <w:t xml:space="preserve"> Teachtaireachtaí maslacha nó ionsaitheacha a phostáil faoi ainm duine eile </w:t>
            </w:r>
          </w:p>
          <w:p w14:paraId="2CE2C181"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Bladhmadh:</w:t>
            </w:r>
            <w:r w:rsidRPr="00B766AA">
              <w:rPr>
                <w:lang w:bidi="ga-IE" w:val="ga-IE"/>
              </w:rPr>
              <w:t xml:space="preserve"> Focail athlastacha nó gáirsiúla a úsáid chun troid ar líne a spreagadh </w:t>
            </w:r>
          </w:p>
          <w:p w14:paraId="122647F6"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Cleasaíocht:</w:t>
            </w:r>
            <w:r w:rsidRPr="00B766AA">
              <w:rPr>
                <w:lang w:bidi="ga-IE" w:val="ga-IE"/>
              </w:rPr>
              <w:t xml:space="preserve"> An dallamullóg a chur ar dhuine chun faisnéis phearsanta a roinnt a phostálann tú ar líne ansin</w:t>
            </w:r>
          </w:p>
          <w:p w14:paraId="61A35087"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Gnéaschlaonadh duine a sceitheadh:</w:t>
            </w:r>
            <w:r w:rsidRPr="00B766AA">
              <w:rPr>
                <w:lang w:bidi="ga-IE" w:val="ga-IE"/>
              </w:rPr>
              <w:t xml:space="preserve"> Ag postáil nó ag roinnt faisnéise nó íomhánna faoi rún nó míchuibhiúla</w:t>
            </w:r>
          </w:p>
          <w:p w14:paraId="515532AB"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Eisiamh:</w:t>
            </w:r>
            <w:r w:rsidRPr="00B766AA">
              <w:rPr>
                <w:lang w:bidi="ga-IE" w:val="ga-IE"/>
              </w:rPr>
              <w:t xml:space="preserve"> Duine a fhágáil amach d’aon agó ó ghrúpa ar líne </w:t>
            </w:r>
          </w:p>
          <w:p w14:paraId="4C85ABFA" w14:textId="77777777" w:rsidR="00B766AA" w:rsidRDefault="00BB6BF8" w:rsidP="00B766AA">
            <w:pPr>
              <w:pStyle w:val="ListParagraph"/>
              <w:numPr>
                <w:ilvl w:val="0"/>
                <w:numId w:val="23"/>
              </w:numPr>
              <w:tabs>
                <w:tab w:val="left" w:pos="-16512"/>
                <w:tab w:val="left" w:pos="-16155"/>
              </w:tabs>
              <w:suppressAutoHyphens w:val="0"/>
              <w:spacing w:after="0" w:line="240" w:lineRule="auto"/>
              <w:ind w:left="459" w:hanging="142"/>
              <w:jc w:val="both"/>
              <w:textAlignment w:val="auto"/>
            </w:pPr>
            <w:r w:rsidRPr="00B766AA">
              <w:rPr>
                <w:b/>
                <w:lang w:bidi="ga-IE" w:val="ga-IE"/>
              </w:rPr>
              <w:t xml:space="preserve">Cibearstalcaireacht:</w:t>
            </w:r>
            <w:r w:rsidRPr="00B766AA">
              <w:rPr>
                <w:lang w:bidi="ga-IE" w:val="ga-IE"/>
              </w:rPr>
              <w:t xml:space="preserve"> Ciapadh agus díspeagadh leanúnach a chuireann eagla nach beag ar dhuine faoina s(h)ábháilteacht </w:t>
            </w:r>
          </w:p>
          <w:p w14:paraId="3F237834" w14:textId="77777777" w:rsidR="000C4CB4" w:rsidRDefault="00BB6BF8" w:rsidP="00B766AA">
            <w:pPr>
              <w:pStyle w:val="ListParagraph"/>
              <w:numPr>
                <w:ilvl w:val="0"/>
                <w:numId w:val="23"/>
              </w:numPr>
              <w:tabs>
                <w:tab w:val="left" w:pos="-16512"/>
                <w:tab w:val="left" w:pos="-16155"/>
              </w:tabs>
              <w:suppressAutoHyphens w:val="0"/>
              <w:spacing w:after="0" w:line="240" w:lineRule="auto"/>
              <w:ind w:left="459" w:hanging="142"/>
              <w:jc w:val="both"/>
              <w:textAlignment w:val="auto"/>
            </w:pPr>
            <w:r>
              <w:rPr>
                <w:lang w:bidi="ga-IE" w:val="ga-IE"/>
              </w:rPr>
              <w:t xml:space="preserve">Glao gutháin nó glao fóin póca atá tostach</w:t>
            </w:r>
          </w:p>
          <w:p w14:paraId="4EC72953"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rPr>
                <w:lang w:bidi="ga-IE" w:val="ga-IE"/>
              </w:rPr>
              <w:t xml:space="preserve">Glao gutháin nó glao fóin póca atá maslach </w:t>
            </w:r>
          </w:p>
          <w:p w14:paraId="4989251A"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rPr>
                <w:lang w:bidi="ga-IE" w:val="ga-IE"/>
              </w:rPr>
              <w:t xml:space="preserve">Teachtaireachtaí téacs maslacha </w:t>
            </w:r>
          </w:p>
          <w:p w14:paraId="2D612905"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rPr>
                <w:lang w:bidi="ga-IE" w:val="ga-IE"/>
              </w:rPr>
              <w:t xml:space="preserve">Ríomhphost maslach</w:t>
            </w:r>
          </w:p>
          <w:p w14:paraId="036F5EBD"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rPr>
                <w:lang w:bidi="ga-IE" w:val="ga-IE"/>
              </w:rPr>
              <w:t xml:space="preserve">Cumarsáid maslach ar líonraí sóisialta m.sh. Facebook/Ask.fm/ Twitter/You Tube nó ar chonsóil cluichí </w:t>
            </w:r>
          </w:p>
          <w:p w14:paraId="62923BCB" w14:textId="77777777" w:rsidR="00B766AA" w:rsidRDefault="00BB6BF8" w:rsidP="00B766AA">
            <w:pPr>
              <w:pStyle w:val="ListParagraph"/>
              <w:numPr>
                <w:ilvl w:val="0"/>
                <w:numId w:val="23"/>
              </w:numPr>
              <w:suppressAutoHyphens w:val="0"/>
              <w:spacing w:after="0" w:line="240" w:lineRule="auto"/>
              <w:ind w:left="459" w:hanging="142"/>
              <w:jc w:val="both"/>
              <w:textAlignment w:val="auto"/>
            </w:pPr>
            <w:r>
              <w:rPr>
                <w:lang w:bidi="ga-IE" w:val="ga-IE"/>
              </w:rPr>
              <w:t xml:space="preserve">Nótaí tráchta, blaganna nó pictiúir atá maslach ar an suíomh gréasáin</w:t>
            </w:r>
          </w:p>
          <w:p w14:paraId="1F0CD15C"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rPr>
                <w:lang w:bidi="ga-IE" w:val="ga-IE"/>
              </w:rPr>
              <w:t xml:space="preserve">Postálacha maslacha ar aon fhoirm den teicneolaíocht chumarsáide</w:t>
            </w:r>
          </w:p>
        </w:tc>
      </w:tr>
      <w:tr w:rsidR="000C4CB4" w14:paraId="755F24DA" w14:textId="77777777">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BA9EAAA" w14:textId="77777777" w:rsidR="000C4CB4" w:rsidRDefault="00BB6BF8" w:rsidP="007F1C68">
            <w:pPr>
              <w:spacing w:after="0" w:line="240" w:lineRule="auto"/>
              <w:jc w:val="both"/>
              <w:rPr>
                <w:b/>
                <w:sz w:val="28"/>
                <w:szCs w:val="28"/>
              </w:rPr>
            </w:pPr>
            <w:r>
              <w:rPr>
                <w:b/>
                <w:sz w:val="28"/>
                <w:lang w:bidi="ga-IE" w:val="ga-IE"/>
              </w:rPr>
              <w:t xml:space="preserve">Iompar bunaithe ar an bhféiniúlacht</w:t>
            </w:r>
          </w:p>
          <w:p w14:paraId="309C4065" w14:textId="77777777" w:rsidR="000C4CB4" w:rsidRDefault="00BB6BF8" w:rsidP="007F1C68">
            <w:pPr>
              <w:tabs>
                <w:tab w:val="left" w:pos="-3588"/>
                <w:tab w:val="left" w:pos="-3231"/>
              </w:tabs>
              <w:suppressAutoHyphens w:val="0"/>
              <w:spacing w:after="0" w:line="240" w:lineRule="auto"/>
              <w:jc w:val="both"/>
              <w:textAlignment w:val="auto"/>
            </w:pPr>
            <w:r>
              <w:rPr>
                <w:b/>
                <w:lang w:bidi="ga-IE" w:val="ga-IE"/>
              </w:rPr>
              <w:t xml:space="preserve">Áiríonn sin aon cheann de na naoi bhforas idirdhealaitheacha a shonraítear sa reachtaíocht um chomhionannas</w:t>
            </w:r>
            <w:r>
              <w:rPr>
                <w:sz w:val="23"/>
                <w:lang w:bidi="ga-IE" w:val="ga-IE"/>
              </w:rPr>
              <w:t xml:space="preserve">, (inscne, trasinscne san áireamh, stádas sibhialta, stádas teaghlaigh, gnéaschlaonadh, creideamh, aois, míchumas, cine agus a bheith i do Thaistealaí).</w:t>
            </w:r>
          </w:p>
        </w:tc>
      </w:tr>
      <w:tr w:rsidR="000C4CB4" w14:paraId="35031C83" w14:textId="77777777" w:rsidTr="00B766AA">
        <w:trPr>
          <w:trHeight w:val="1141"/>
        </w:trPr>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15A7F2" w14:textId="77777777" w:rsidR="000C4CB4" w:rsidRDefault="000C4CB4" w:rsidP="007F1C68">
            <w:pPr>
              <w:spacing w:after="0" w:line="240" w:lineRule="auto"/>
              <w:jc w:val="both"/>
              <w:rPr>
                <w:b/>
              </w:rPr>
            </w:pPr>
          </w:p>
          <w:p w14:paraId="7FD8C65A" w14:textId="77777777" w:rsidR="000C4CB4" w:rsidRDefault="00BB6BF8" w:rsidP="00B766AA">
            <w:pPr>
              <w:spacing w:after="0" w:line="240" w:lineRule="auto"/>
              <w:rPr>
                <w:b/>
              </w:rPr>
            </w:pPr>
            <w:r>
              <w:rPr>
                <w:b/>
                <w:lang w:bidi="ga-IE" w:val="ga-IE"/>
              </w:rPr>
              <w:t xml:space="preserve">Bulaíocht Homafóbach agus Thrasfhóbach</w:t>
            </w:r>
          </w:p>
          <w:p w14:paraId="3A3E69ED"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726D10"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rPr>
                <w:lang w:bidi="ga-IE" w:val="ga-IE"/>
              </w:rPr>
              <w:t xml:space="preserve">Ráflaí a scaipeadh maidir le gnéaschlaonadh duine</w:t>
            </w:r>
          </w:p>
          <w:p w14:paraId="4BCEA89F"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rPr>
                <w:lang w:bidi="ga-IE" w:val="ga-IE"/>
              </w:rPr>
              <w:t xml:space="preserve">A bheith ag spochadh faoi dhuine a bhfuil gnéaschlaonadh éagsúil aige nó aici</w:t>
            </w:r>
          </w:p>
          <w:p w14:paraId="5227C33D"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rPr>
                <w:lang w:bidi="ga-IE" w:val="ga-IE"/>
              </w:rPr>
              <w:t xml:space="preserve">Glaonna ainmneacha m.sh. Aerach, aiteach, leispiach...a úsáidtear ar bhealach dímheasúil</w:t>
            </w:r>
          </w:p>
          <w:p w14:paraId="5A79CF14"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rPr>
                <w:lang w:bidi="ga-IE" w:val="ga-IE"/>
              </w:rPr>
              <w:t xml:space="preserve">Imeaglú fisiciúil nó ionsaithe fisiciúla</w:t>
            </w:r>
          </w:p>
          <w:p w14:paraId="0E0A1CE4"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rPr>
                <w:lang w:bidi="ga-IE" w:val="ga-IE"/>
              </w:rPr>
              <w:t xml:space="preserve">Bagairtí</w:t>
            </w:r>
          </w:p>
        </w:tc>
      </w:tr>
      <w:tr w:rsidR="000C4CB4" w14:paraId="34D3497B"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369A495" w14:textId="77777777" w:rsidR="000C4CB4" w:rsidRDefault="00BB6BF8" w:rsidP="00B766AA">
            <w:pPr>
              <w:spacing w:after="0" w:line="240" w:lineRule="auto"/>
              <w:rPr>
                <w:b/>
              </w:rPr>
            </w:pPr>
            <w:r>
              <w:rPr>
                <w:b/>
                <w:lang w:bidi="ga-IE" w:val="ga-IE"/>
              </w:rPr>
              <w:t xml:space="preserve">Cine, náisiúntacht, cúlra eitneach agus ballraíocht den Lucht Siúil</w:t>
            </w:r>
          </w:p>
          <w:p w14:paraId="16DBBD8D"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038066" w14:textId="77777777" w:rsidR="000C4CB4" w:rsidRDefault="00BB6BF8" w:rsidP="00B766AA">
            <w:pPr>
              <w:pStyle w:val="ListParagraph"/>
              <w:numPr>
                <w:ilvl w:val="0"/>
                <w:numId w:val="26"/>
              </w:numPr>
              <w:tabs>
                <w:tab w:val="left" w:pos="-16155"/>
              </w:tabs>
              <w:suppressAutoHyphens w:val="0"/>
              <w:spacing w:after="0" w:line="240" w:lineRule="auto"/>
              <w:ind w:left="459" w:hanging="142"/>
              <w:jc w:val="both"/>
              <w:textAlignment w:val="auto"/>
            </w:pPr>
            <w:r>
              <w:rPr>
                <w:lang w:bidi="ga-IE" w:val="ga-IE"/>
              </w:rPr>
              <w:t xml:space="preserve">Idirdhealú, réamhchlaonadh, tuairimí nó maslaí faoi dhath, náisiúntacht, cultúr, aicme sóisialta, creidimh reiligiúnacha, cúlra eitneach nó lucht siúil</w:t>
            </w:r>
          </w:p>
          <w:p w14:paraId="2C61890C" w14:textId="77777777" w:rsidR="000C4CB4" w:rsidRDefault="00BB6BF8" w:rsidP="00B766AA">
            <w:pPr>
              <w:pStyle w:val="ListParagraph"/>
              <w:numPr>
                <w:ilvl w:val="0"/>
                <w:numId w:val="25"/>
              </w:numPr>
              <w:tabs>
                <w:tab w:val="left" w:pos="-16155"/>
              </w:tabs>
              <w:suppressAutoHyphens w:val="0"/>
              <w:spacing w:after="0" w:line="240" w:lineRule="auto"/>
              <w:ind w:left="459" w:hanging="142"/>
              <w:jc w:val="both"/>
              <w:textAlignment w:val="auto"/>
            </w:pPr>
            <w:r>
              <w:rPr>
                <w:lang w:bidi="ga-IE" w:val="ga-IE"/>
              </w:rPr>
              <w:t xml:space="preserve">Eisiamh bunaithe ar aon cheann de na nithe thuas</w:t>
            </w:r>
          </w:p>
        </w:tc>
      </w:tr>
      <w:tr w:rsidR="000C4CB4" w14:paraId="50411B3F"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8B6CF66" w14:textId="77777777" w:rsidR="000C4CB4" w:rsidRDefault="000C4CB4" w:rsidP="007F1C68">
            <w:pPr>
              <w:spacing w:after="0" w:line="240" w:lineRule="auto"/>
              <w:jc w:val="both"/>
              <w:rPr>
                <w:b/>
              </w:rPr>
            </w:pPr>
          </w:p>
          <w:p w14:paraId="083F3C1F" w14:textId="77777777" w:rsidR="000C4CB4" w:rsidRDefault="000C4CB4" w:rsidP="007F1C68">
            <w:pPr>
              <w:spacing w:after="0" w:line="240" w:lineRule="auto"/>
              <w:jc w:val="both"/>
              <w:rPr>
                <w:b/>
              </w:rPr>
            </w:pPr>
          </w:p>
          <w:p w14:paraId="7CF23059" w14:textId="77777777" w:rsidR="000C4CB4" w:rsidRDefault="000C4CB4" w:rsidP="007F1C68">
            <w:pPr>
              <w:spacing w:after="0" w:line="240" w:lineRule="auto"/>
              <w:jc w:val="both"/>
              <w:rPr>
                <w:b/>
              </w:rPr>
            </w:pPr>
          </w:p>
          <w:p w14:paraId="7235C449" w14:textId="77777777" w:rsidR="000C4CB4" w:rsidRDefault="00BB6BF8" w:rsidP="007F1C68">
            <w:pPr>
              <w:spacing w:after="0" w:line="240" w:lineRule="auto"/>
              <w:jc w:val="both"/>
              <w:rPr>
                <w:b/>
              </w:rPr>
            </w:pPr>
            <w:r>
              <w:rPr>
                <w:b/>
                <w:lang w:bidi="ga-IE" w:val="ga-IE"/>
              </w:rPr>
              <w:t xml:space="preserve">Bulaíocht chaidreamhach</w:t>
            </w:r>
          </w:p>
          <w:p w14:paraId="13B80B66"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69A0AAB" w14:textId="77777777" w:rsidR="000C4CB4" w:rsidRDefault="00BB6BF8" w:rsidP="00B766AA">
            <w:pPr>
              <w:pStyle w:val="ListParagraph"/>
              <w:numPr>
                <w:ilvl w:val="0"/>
                <w:numId w:val="27"/>
              </w:numPr>
              <w:spacing w:after="0" w:line="240" w:lineRule="auto"/>
              <w:ind w:left="459" w:hanging="142"/>
              <w:jc w:val="both"/>
            </w:pPr>
            <w:r>
              <w:rPr>
                <w:lang w:bidi="ga-IE" w:val="ga-IE"/>
              </w:rPr>
              <w:t xml:space="preserve">Baineann sé seo le caidrimh a ionramháil mar mhodh bulaíochta. I measc na saghsanna iompair tá na cinn seo a leanas:</w:t>
            </w:r>
          </w:p>
          <w:p w14:paraId="2E9807F5"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Cúlchaint mhailíseach</w:t>
            </w:r>
          </w:p>
          <w:p w14:paraId="19760092"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Leithlisiú agus daoine a fhágáil ar lár </w:t>
            </w:r>
          </w:p>
          <w:p w14:paraId="5F00AE37"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Neamhaird a thabhairt ar dhuine</w:t>
            </w:r>
          </w:p>
          <w:p w14:paraId="38285144"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Daoine a fhágáil ar lár ón ngrúpa</w:t>
            </w:r>
          </w:p>
          <w:p w14:paraId="7DC27D02"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Cairde daoine a thabhairt ar shiúl</w:t>
            </w:r>
          </w:p>
          <w:p w14:paraId="2942B7BB"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“Cnáimhseáil”</w:t>
            </w:r>
          </w:p>
          <w:p w14:paraId="7F8F3A1A"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Ráflaí a scaipeadh</w:t>
            </w:r>
          </w:p>
          <w:p w14:paraId="34B4E7FD"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Iontaoibh a shárú</w:t>
            </w:r>
          </w:p>
          <w:p w14:paraId="1B34A828"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Labhairt os ard go leor le go gcloisfidh an t-íospartach</w:t>
            </w:r>
          </w:p>
          <w:p w14:paraId="4E23D8CD"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rPr>
                <w:lang w:bidi="ga-IE" w:val="ga-IE"/>
              </w:rPr>
              <w:t xml:space="preserve">“An t-amharc”</w:t>
            </w:r>
          </w:p>
        </w:tc>
      </w:tr>
      <w:tr w:rsidR="000C4CB4" w14:paraId="18159BB0"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6CBF1381" w14:textId="77777777" w:rsidR="000C4CB4" w:rsidRDefault="00BB6BF8" w:rsidP="007F1C68">
            <w:pPr>
              <w:spacing w:after="0" w:line="240" w:lineRule="auto"/>
              <w:jc w:val="both"/>
              <w:rPr>
                <w:b/>
              </w:rPr>
            </w:pPr>
            <w:r>
              <w:rPr>
                <w:b/>
                <w:lang w:bidi="ga-IE" w:val="ga-IE"/>
              </w:rPr>
              <w:t xml:space="preserve">Bulaíocht ghnéasach</w:t>
            </w: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95C30F9" w14:textId="77777777" w:rsidR="000C4CB4" w:rsidRDefault="00BB6BF8" w:rsidP="00B766AA">
            <w:pPr>
              <w:pStyle w:val="ListParagraph"/>
              <w:numPr>
                <w:ilvl w:val="0"/>
                <w:numId w:val="28"/>
              </w:numPr>
              <w:suppressAutoHyphens w:val="0"/>
              <w:spacing w:after="0" w:line="240" w:lineRule="auto"/>
              <w:ind w:left="459" w:hanging="142"/>
              <w:jc w:val="both"/>
              <w:textAlignment w:val="auto"/>
            </w:pPr>
            <w:r>
              <w:rPr>
                <w:lang w:bidi="ga-IE" w:val="ga-IE"/>
              </w:rPr>
              <w:t xml:space="preserve">Tuairimí gnéasacha gan fáilte nó míchuí nó teagmháil gan fáilte nó míchuí</w:t>
            </w:r>
          </w:p>
          <w:p w14:paraId="60CFBD10" w14:textId="77777777" w:rsidR="000C4CB4" w:rsidRDefault="00BB6BF8" w:rsidP="00B766AA">
            <w:pPr>
              <w:pStyle w:val="ListParagraph"/>
              <w:numPr>
                <w:ilvl w:val="0"/>
                <w:numId w:val="28"/>
              </w:numPr>
              <w:suppressAutoHyphens w:val="0"/>
              <w:spacing w:after="0" w:line="240" w:lineRule="auto"/>
              <w:ind w:left="459" w:hanging="142"/>
              <w:jc w:val="both"/>
              <w:textAlignment w:val="auto"/>
            </w:pPr>
            <w:r>
              <w:rPr>
                <w:lang w:bidi="ga-IE" w:val="ga-IE"/>
              </w:rPr>
              <w:t xml:space="preserve">Ciapadh</w:t>
            </w:r>
          </w:p>
          <w:p w14:paraId="1C94EB5A" w14:textId="77777777" w:rsidR="000C4CB4" w:rsidRDefault="000C4CB4" w:rsidP="007F1C68">
            <w:pPr>
              <w:suppressAutoHyphens w:val="0"/>
              <w:spacing w:after="0" w:line="240" w:lineRule="auto"/>
              <w:ind w:left="1077"/>
              <w:jc w:val="both"/>
              <w:textAlignment w:val="auto"/>
            </w:pPr>
          </w:p>
        </w:tc>
      </w:tr>
      <w:tr w:rsidR="000C4CB4" w14:paraId="3D00D7E9" w14:textId="77777777" w:rsidTr="00B766AA">
        <w:trPr>
          <w:trHeight w:val="2380"/>
        </w:trPr>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0026710" w14:textId="77777777" w:rsidR="000C4CB4" w:rsidRDefault="00BB6BF8" w:rsidP="007F1C68">
            <w:pPr>
              <w:spacing w:after="0" w:line="240" w:lineRule="auto"/>
              <w:jc w:val="both"/>
              <w:rPr>
                <w:b/>
              </w:rPr>
            </w:pPr>
            <w:r>
              <w:rPr>
                <w:b/>
                <w:lang w:bidi="ga-IE" w:val="ga-IE"/>
              </w:rPr>
              <w:t xml:space="preserve">Riachtanais Speisialta Oideachais,</w:t>
            </w:r>
          </w:p>
          <w:p w14:paraId="47388629" w14:textId="77777777" w:rsidR="000C4CB4" w:rsidRDefault="00BB6BF8" w:rsidP="007F1C68">
            <w:pPr>
              <w:spacing w:after="0" w:line="240" w:lineRule="auto"/>
              <w:jc w:val="both"/>
              <w:rPr>
                <w:b/>
              </w:rPr>
            </w:pPr>
            <w:r>
              <w:rPr>
                <w:b/>
                <w:lang w:bidi="ga-IE" w:val="ga-IE"/>
              </w:rPr>
              <w:t xml:space="preserve">Míchumas</w:t>
            </w: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7FB952"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sidRPr="00B766AA">
              <w:rPr>
                <w:sz w:val="23"/>
                <w:lang w:bidi="ga-IE" w:val="ga-IE"/>
              </w:rPr>
              <w:t xml:space="preserve">Tabhairt ainmneacha</w:t>
            </w:r>
          </w:p>
          <w:p w14:paraId="64F5643D"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sidRPr="00B766AA">
              <w:rPr>
                <w:sz w:val="23"/>
                <w:lang w:bidi="ga-IE" w:val="ga-IE"/>
              </w:rPr>
              <w:t xml:space="preserve">Ag magadh faoi dhaoine eile mar gheall ar a míchumas nó a riachtanais foghlama</w:t>
            </w:r>
          </w:p>
          <w:p w14:paraId="3513761E"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Pr>
                <w:lang w:bidi="ga-IE" w:val="ga-IE"/>
              </w:rPr>
              <w:t xml:space="preserve">Leas a bhaint as leochaileachtaí agus cumas teoranta roinnt mac léinn chun an bhulaíocht a aithint agus iad féin a chosaint i gcoinne na bulaíochta</w:t>
            </w:r>
          </w:p>
          <w:p w14:paraId="46A71D56"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Pr>
                <w:lang w:bidi="ga-IE" w:val="ga-IE"/>
              </w:rPr>
              <w:t xml:space="preserve">Leas a bhaint as leochaileachtaí agus cumas teoranta roinnt daltaí chun cásanna sóisialta agus leideanna sóisialta a thuiscint.</w:t>
            </w:r>
          </w:p>
          <w:p w14:paraId="141D4E2D"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sidRPr="00B766AA">
              <w:rPr>
                <w:lang w:bidi="ga-IE" w:val="ga-IE"/>
              </w:rPr>
              <w:t xml:space="preserve">Aithris a dhéanamh ar mhíchumas duine</w:t>
            </w:r>
          </w:p>
          <w:p w14:paraId="434CD755"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Pr>
                <w:lang w:bidi="ga-IE" w:val="ga-IE"/>
              </w:rPr>
              <w:t xml:space="preserve">É a shocrú ceap magaidh a dhéanamh de dhaoine eile</w:t>
            </w:r>
          </w:p>
          <w:p w14:paraId="75EDC08D" w14:textId="77777777" w:rsidR="000C4CB4" w:rsidRDefault="000C4CB4" w:rsidP="007F1C68">
            <w:pPr>
              <w:pStyle w:val="ListParagraph"/>
              <w:suppressAutoHyphens w:val="0"/>
              <w:spacing w:after="0" w:line="240" w:lineRule="auto"/>
              <w:jc w:val="both"/>
              <w:textAlignment w:val="auto"/>
            </w:pPr>
          </w:p>
        </w:tc>
      </w:tr>
    </w:tbl>
    <w:p xmlns:w="http://schemas.openxmlformats.org/wordprocessingml/2006/main" w14:paraId="6467D4B1" w14:textId="77777777" w:rsidR="000C4CB4" w:rsidRDefault="00BB6BF8" w:rsidP="00B766AA">
      <w:pPr>
        <w:spacing w:line="240" w:lineRule="auto"/>
        <w:jc w:val="both"/>
      </w:pPr>
      <w:r w:rsidRPr="00181E59">
        <w:rPr>
          <w:b/>
          <w:lang w:bidi="ga-IE" w:val="ga-IE"/>
        </w:rPr>
        <w:t xml:space="preserve">4.</w:t>
      </w:r>
      <w:r w:rsidRPr="00181E59">
        <w:rPr>
          <w:lang w:bidi="ga-IE" w:val="ga-IE"/>
        </w:rPr>
        <w:t xml:space="preserve"> Seo a leanas an múinteoir(í) cuí chun an bhulaíocht a fhiosrú agus chun déileáil léi: </w:t>
      </w:r>
    </w:p>
    <w:p xmlns:w="http://schemas.openxmlformats.org/wordprocessingml/2006/main" w14:paraId="7E577C57" w14:textId="77777777" w:rsidR="00B766AA" w:rsidRDefault="00B766AA" w:rsidP="00B766AA">
      <w:pPr>
        <w:spacing w:after="0" w:line="240" w:lineRule="auto"/>
        <w:jc w:val="both"/>
      </w:pPr>
      <w:r>
        <w:rPr>
          <w:lang w:bidi="ga-IE" w:val="ga-IE"/>
        </w:rPr>
        <w:t xml:space="preserve">Samplaí </w:t>
      </w:r>
    </w:p>
    <w:p xmlns:w="http://schemas.openxmlformats.org/wordprocessingml/2006/main" w14:paraId="7D4A00F9" w14:textId="77777777" w:rsidR="00B766AA" w:rsidRDefault="00B766AA" w:rsidP="00B766AA">
      <w:pPr>
        <w:pStyle w:val="ListParagraph"/>
        <w:numPr>
          <w:ilvl w:val="0"/>
          <w:numId w:val="30"/>
        </w:numPr>
        <w:spacing w:after="0" w:line="240" w:lineRule="auto"/>
        <w:jc w:val="both"/>
      </w:pPr>
      <w:r>
        <w:rPr>
          <w:lang w:bidi="ga-IE" w:val="ga-IE"/>
        </w:rPr>
        <w:t xml:space="preserve">Comhordaitheoir</w:t>
      </w:r>
    </w:p>
    <w:p xmlns:w="http://schemas.openxmlformats.org/wordprocessingml/2006/main" w14:paraId="1B145BE7" w14:textId="77777777" w:rsidR="00B766AA" w:rsidRDefault="00B766AA" w:rsidP="00B766AA">
      <w:pPr>
        <w:pStyle w:val="ListParagraph"/>
        <w:numPr>
          <w:ilvl w:val="0"/>
          <w:numId w:val="30"/>
        </w:numPr>
        <w:spacing w:after="0" w:line="240" w:lineRule="auto"/>
        <w:jc w:val="both"/>
      </w:pPr>
      <w:r>
        <w:rPr>
          <w:lang w:bidi="ga-IE" w:val="ga-IE"/>
        </w:rPr>
        <w:t xml:space="preserve">Duine Acmhainne</w:t>
      </w:r>
    </w:p>
    <w:p xmlns:w="http://schemas.openxmlformats.org/wordprocessingml/2006/main" w14:paraId="771661BD" w14:textId="77777777" w:rsidR="00B766AA" w:rsidRDefault="00B766AA" w:rsidP="00B766AA">
      <w:pPr>
        <w:pStyle w:val="ListParagraph"/>
        <w:numPr>
          <w:ilvl w:val="0"/>
          <w:numId w:val="30"/>
        </w:numPr>
        <w:spacing w:after="0" w:line="240" w:lineRule="auto"/>
        <w:jc w:val="both"/>
      </w:pPr>
      <w:r>
        <w:rPr>
          <w:lang w:bidi="ga-IE" w:val="ga-IE"/>
        </w:rPr>
        <w:t xml:space="preserve">Múinteoirí ranga</w:t>
      </w:r>
    </w:p>
    <w:p xmlns:w="http://schemas.openxmlformats.org/wordprocessingml/2006/main" w14:paraId="30B09209" w14:textId="77777777" w:rsidR="00B766AA" w:rsidRDefault="00B766AA" w:rsidP="00B766AA">
      <w:pPr>
        <w:pStyle w:val="ListParagraph"/>
        <w:numPr>
          <w:ilvl w:val="0"/>
          <w:numId w:val="30"/>
        </w:numPr>
        <w:spacing w:after="0" w:line="240" w:lineRule="auto"/>
        <w:jc w:val="both"/>
      </w:pPr>
      <w:r>
        <w:rPr>
          <w:lang w:bidi="ga-IE" w:val="ga-IE"/>
        </w:rPr>
        <w:t xml:space="preserve">Meantóirí/Teagascóirí </w:t>
      </w:r>
    </w:p>
    <w:p xmlns:w="http://schemas.openxmlformats.org/wordprocessingml/2006/main" w14:paraId="00DF3F36" w14:textId="77777777" w:rsidR="00B766AA" w:rsidRDefault="00B766AA" w:rsidP="00B766AA">
      <w:pPr>
        <w:pStyle w:val="ListParagraph"/>
        <w:numPr>
          <w:ilvl w:val="0"/>
          <w:numId w:val="30"/>
        </w:numPr>
        <w:spacing w:after="0" w:line="240" w:lineRule="auto"/>
        <w:jc w:val="both"/>
      </w:pPr>
      <w:r>
        <w:rPr>
          <w:lang w:bidi="ga-IE" w:val="ga-IE"/>
        </w:rPr>
        <w:t xml:space="preserve">Na baill foirne san fhoireann tréadchúraim</w:t>
      </w:r>
    </w:p>
    <w:p xmlns:w="http://schemas.openxmlformats.org/wordprocessingml/2006/main" w14:paraId="0F88A93A" w14:textId="77777777" w:rsidR="00B766AA" w:rsidRDefault="00B766AA" w:rsidP="00B766AA">
      <w:pPr>
        <w:spacing w:line="240" w:lineRule="auto"/>
        <w:jc w:val="both"/>
      </w:pPr>
      <w:r>
        <w:rPr>
          <w:lang w:bidi="ga-IE" w:val="ga-IE"/>
        </w:rPr>
        <w:t xml:space="preserve">Is iad na Múinteoirí Ábhartha san ionad seo ná:     </w:t>
      </w:r>
      <w:r w:rsidRPr="00B766AA">
        <w:rPr>
          <w:highlight w:val="yellow"/>
          <w:lang w:bidi="ga-IE" w:val="ga-IE"/>
        </w:rPr>
        <w:t xml:space="preserve">(Cuir isteach ainmneacha anseo)</w:t>
      </w:r>
    </w:p>
    <w:p xmlns:w="http://schemas.openxmlformats.org/wordprocessingml/2006/main" w14:paraId="08D0C8CD" w14:textId="77777777" w:rsidR="00B766AA" w:rsidRDefault="00B766AA" w:rsidP="00B766AA">
      <w:pPr>
        <w:spacing w:line="240" w:lineRule="auto"/>
        <w:jc w:val="both"/>
      </w:pPr>
      <w:r>
        <w:rPr>
          <w:b/>
          <w:lang w:bidi="ga-IE" w:val="ga-IE"/>
        </w:rPr>
        <w:t xml:space="preserve">Is féidir le múinteoir ar bith gníomhú mar mhúinteoir ábhartha más gá sin.</w:t>
      </w:r>
    </w:p>
    <w:p xmlns:w="http://schemas.openxmlformats.org/wordprocessingml/2006/main" w14:paraId="4CB41E53" w14:textId="77777777" w:rsidR="000C4CB4" w:rsidRDefault="00BB6BF8" w:rsidP="007F1C68">
      <w:pPr>
        <w:spacing w:after="0" w:line="240" w:lineRule="auto"/>
        <w:jc w:val="both"/>
      </w:pPr>
      <w:r w:rsidRPr="00181E59">
        <w:rPr>
          <w:b/>
          <w:lang w:bidi="ga-IE" w:val="ga-IE"/>
        </w:rPr>
        <w:t xml:space="preserve">5.</w:t>
      </w:r>
      <w:r w:rsidRPr="00181E59">
        <w:rPr>
          <w:lang w:bidi="ga-IE" w:val="ga-IE"/>
        </w:rPr>
        <w:t xml:space="preserve"> Is iad seo a leanas na straitéisí oideachais agus coiscthe (lena n-áirítear straitéisí atá dírithe go sonrach ar chibearbhulaíocht, ar bhulaíocht homafóbach agus trasfóbach) a bheidh in úsáid ag an ionad:</w:t>
      </w:r>
    </w:p>
    <w:tbl xmlns:w="http://schemas.openxmlformats.org/wordprocessingml/2006/main">
      <w:tblPr>
        <w:tblW w:w="9242" w:type="dxa"/>
        <w:tblCellMar>
          <w:left w:w="10" w:type="dxa"/>
          <w:right w:w="10" w:type="dxa"/>
        </w:tblCellMar>
        <w:tblLook w:val="0000" w:firstRow="0" w:lastRow="0" w:firstColumn="0" w:lastColumn="0" w:noHBand="0" w:noVBand="0"/>
      </w:tblPr>
      <w:tblGrid>
        <w:gridCol w:w="9242"/>
      </w:tblGrid>
      <w:tr w:rsidR="000C4CB4" w14:paraId="33BCF80F"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410A" w14:textId="77777777" w:rsidR="000C4CB4" w:rsidRDefault="00B766AA" w:rsidP="007F1C68">
            <w:pPr>
              <w:pStyle w:val="ListParagraph"/>
              <w:suppressAutoHyphens w:val="0"/>
              <w:spacing w:after="0" w:line="240" w:lineRule="auto"/>
              <w:jc w:val="both"/>
              <w:textAlignment w:val="auto"/>
            </w:pPr>
            <w:r>
              <w:rPr>
                <w:b/>
                <w:lang w:bidi="ga-IE" w:val="ga-IE"/>
              </w:rPr>
              <w:t xml:space="preserve">An cur chuige céanna ar fud an ionaid</w:t>
            </w:r>
          </w:p>
          <w:p w14:paraId="4C57E790" w14:textId="77777777" w:rsidR="000C4CB4" w:rsidRDefault="00B766AA" w:rsidP="007F1C68">
            <w:pPr>
              <w:pStyle w:val="ListParagraph"/>
              <w:numPr>
                <w:ilvl w:val="0"/>
                <w:numId w:val="9"/>
              </w:numPr>
              <w:suppressAutoHyphens w:val="0"/>
              <w:spacing w:after="0" w:line="240" w:lineRule="auto"/>
              <w:jc w:val="both"/>
              <w:textAlignment w:val="auto"/>
            </w:pPr>
            <w:r>
              <w:rPr>
                <w:lang w:bidi="ga-IE" w:val="ga-IE"/>
              </w:rPr>
              <w:t xml:space="preserve">An cur chuige céanna ar fud an ionaid maidir le meas a chothú do gach ball de phobal an ionaid. </w:t>
            </w:r>
          </w:p>
          <w:p w14:paraId="635B4B5D" w14:textId="77777777" w:rsidR="000C4CB4" w:rsidRDefault="00BB6BF8" w:rsidP="007F1C68">
            <w:pPr>
              <w:pStyle w:val="ListParagraph"/>
              <w:numPr>
                <w:ilvl w:val="0"/>
                <w:numId w:val="9"/>
              </w:numPr>
              <w:suppressAutoHyphens w:val="0"/>
              <w:spacing w:after="0" w:line="240" w:lineRule="auto"/>
              <w:jc w:val="both"/>
              <w:textAlignment w:val="auto"/>
            </w:pPr>
            <w:r>
              <w:rPr>
                <w:lang w:bidi="ga-IE" w:val="ga-IE"/>
              </w:rPr>
              <w:t xml:space="preserve">Luach na héagsúlachta a chur chun cinn chun dul i ngleic le ceisteanna claontacht agus steiréitíopáil, agus béim a chur ar neamh-inghlacthacht iompar bulaíochta.</w:t>
            </w:r>
          </w:p>
          <w:p w14:paraId="406716A3" w14:textId="77777777" w:rsidR="000C4CB4" w:rsidRDefault="00BB6BF8" w:rsidP="007F1C68">
            <w:pPr>
              <w:pStyle w:val="ListParagraph"/>
              <w:numPr>
                <w:ilvl w:val="0"/>
                <w:numId w:val="9"/>
              </w:numPr>
              <w:suppressAutoHyphens w:val="0"/>
              <w:spacing w:after="0" w:line="240" w:lineRule="auto"/>
              <w:jc w:val="both"/>
              <w:textAlignment w:val="auto"/>
            </w:pPr>
            <w:r>
              <w:rPr>
                <w:lang w:bidi="ga-IE" w:val="ga-IE"/>
              </w:rPr>
              <w:t xml:space="preserve">Féinmheas ár mic léinn uile a chothú agus a fheabhsú trí ghníomhaíochtaí curaclaim agus seach-churaclaim araon. Cuirfear deiseanna ar fáil do mhic léinn braistint dhearfach féinfhiúntais a fhorbairt trí idirghníomhaíochtaí foirmiúla agus neamhfhoirmiúla.</w:t>
            </w:r>
          </w:p>
          <w:p w14:paraId="4DDC3B9D" w14:textId="77777777" w:rsidR="000C4CB4" w:rsidRDefault="00BB6BF8" w:rsidP="007F1C68">
            <w:pPr>
              <w:pStyle w:val="ListParagraph"/>
              <w:numPr>
                <w:ilvl w:val="0"/>
                <w:numId w:val="9"/>
              </w:numPr>
              <w:suppressAutoHyphens w:val="0"/>
              <w:spacing w:after="0" w:line="240" w:lineRule="auto"/>
              <w:jc w:val="both"/>
              <w:textAlignment w:val="auto"/>
            </w:pPr>
            <w:r>
              <w:rPr>
                <w:lang w:bidi="ga-IE" w:val="ga-IE"/>
              </w:rPr>
              <w:t xml:space="preserve">Forbairt ghairmiúil na foirne iomláin ar an mbulaíocht lena chinntiú go bhforbróidh gach ball foirne feasacht ar cad is bulaíocht ann, ar an gcaoi a mbíonn tionchar aici ar shaol na mac léinn agus ar an ngá atá le freagairt di – cosc ​​agus idirghabháil. </w:t>
            </w:r>
          </w:p>
          <w:p w14:paraId="14E7CC0E" w14:textId="77777777" w:rsidR="000C4CB4" w:rsidRDefault="00BB6BF8" w:rsidP="007F1C68">
            <w:pPr>
              <w:pStyle w:val="ListParagraph"/>
              <w:numPr>
                <w:ilvl w:val="0"/>
                <w:numId w:val="9"/>
              </w:numPr>
              <w:suppressAutoHyphens w:val="0"/>
              <w:spacing w:after="0" w:line="240" w:lineRule="auto"/>
              <w:jc w:val="both"/>
              <w:textAlignment w:val="auto"/>
            </w:pPr>
            <w:r>
              <w:rPr>
                <w:lang w:bidi="ga-IE" w:val="ga-IE"/>
              </w:rPr>
              <w:t xml:space="preserve">Forbairt ghairmiúil le fócas sonrach ar oiliúint an mhúinteora/na múinteoirí ábhartha.</w:t>
            </w:r>
          </w:p>
          <w:p w14:paraId="1B8BFCA5" w14:textId="77777777" w:rsidR="000C4CB4" w:rsidRDefault="001768A3" w:rsidP="007F1C68">
            <w:pPr>
              <w:pStyle w:val="ListParagraph"/>
              <w:numPr>
                <w:ilvl w:val="0"/>
                <w:numId w:val="9"/>
              </w:numPr>
              <w:suppressAutoHyphens w:val="0"/>
              <w:spacing w:after="0" w:line="240" w:lineRule="auto"/>
              <w:jc w:val="both"/>
              <w:textAlignment w:val="auto"/>
            </w:pPr>
            <w:r>
              <w:rPr>
                <w:lang w:bidi="ga-IE" w:val="ga-IE"/>
              </w:rPr>
              <w:t xml:space="preserve">Ardú feasachta agus/nó oiliúint ar fud an ionaid ar gach gné den bhulaíocht, lena n-áirítear mic léinn, tuismitheoir(í)/caomhnóir(í) agus pobal an ionaid i gcoitinne.</w:t>
            </w:r>
          </w:p>
          <w:p w14:paraId="64680B53"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Maoirseacht agus monatóireacht ar sheomraí ranga, dorchlaí, tailte an ionaid, turais ionaid agus gníomhaíochtaí seach-churaclaim. Spreagfar baill foirne neamhtheagaisc agus choimhdeacha a bheith airdeallach agus saincheisteanna a thuairisciú do mhúinteoirí ábhartha. Bainfidh maoirseacht freisin le monatóireacht a dhéanamh ar úsáid na mac léinn as teicneolaíocht na cumarsáide laistigh den ionad.</w:t>
            </w:r>
          </w:p>
          <w:p w14:paraId="068750A3" w14:textId="77777777" w:rsidR="000C4CB4" w:rsidRDefault="00BB6BF8" w:rsidP="007F1C68">
            <w:pPr>
              <w:pStyle w:val="ListParagraph"/>
              <w:numPr>
                <w:ilvl w:val="0"/>
                <w:numId w:val="10"/>
              </w:numPr>
              <w:spacing w:after="0" w:line="240" w:lineRule="auto"/>
              <w:jc w:val="both"/>
            </w:pPr>
            <w:r>
              <w:rPr>
                <w:lang w:bidi="ga-IE" w:val="ga-IE"/>
              </w:rPr>
              <w:t xml:space="preserve">Rannpháirtíocht chomhairle na mac léinn i gcur le timpeallacht ionad sábháilte m.sh. Córas cairde, meantóireacht agus gníomhaíochtaí tacaíochta eile do mhic léinn ar féidir leo cabhrú le tacú le mic léinn agus cultúr piarmheasa agus tacaíochta a spreagadh.</w:t>
            </w:r>
          </w:p>
          <w:p w14:paraId="102D3CC2"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Cód Frithbhulaíochta a fhorbairt agus a chur chun cinn don ionad - le taispeáint go poiblí sna seomraí ranga agus in áiteanna comónta san ionad.</w:t>
            </w:r>
          </w:p>
          <w:p w14:paraId="32809327" w14:textId="77777777" w:rsidR="000C4CB4" w:rsidRDefault="00BB6BF8" w:rsidP="007F1C68">
            <w:pPr>
              <w:pStyle w:val="ListParagraph"/>
              <w:numPr>
                <w:ilvl w:val="0"/>
                <w:numId w:val="9"/>
              </w:numPr>
              <w:suppressAutoHyphens w:val="0"/>
              <w:spacing w:after="0" w:line="240" w:lineRule="auto"/>
              <w:jc w:val="both"/>
              <w:textAlignment w:val="auto"/>
              <w:rPr>
                <w:lang w:val="en-IE"/>
              </w:rPr>
            </w:pPr>
            <w:r>
              <w:rPr>
                <w:lang w:bidi="ga-IE" w:val="ga-IE"/>
              </w:rPr>
              <w:t xml:space="preserve">Pléitear Polasaí Frithbhulaíochta an ionaid leis na mic léinn agus tugtar cóip do gach tuismitheoir(í)/caomhnóir(í) mar chuid de Chód Iompair an Ionaid.</w:t>
            </w:r>
          </w:p>
          <w:p w14:paraId="099A0D3F"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Bearta feasachta rialta lárionaid iomláin a chur i bhfeidhm m.sh. clár fógraí tiomnaithe san ionad agus sna seomraí ranga maidir le cairdeas a chothú agus le bulaíocht a chosc; suirbhéanna bliantúla nó téarma nó míosúla mac léinn srl. </w:t>
            </w:r>
          </w:p>
          <w:p w14:paraId="75FAE7B3" w14:textId="77777777" w:rsidR="000C4CB4" w:rsidRDefault="00BB6BF8" w:rsidP="007F1C68">
            <w:pPr>
              <w:pStyle w:val="ListParagraph"/>
              <w:numPr>
                <w:ilvl w:val="0"/>
                <w:numId w:val="9"/>
              </w:numPr>
              <w:suppressAutoHyphens w:val="0"/>
              <w:spacing w:after="0" w:line="240" w:lineRule="auto"/>
              <w:jc w:val="both"/>
              <w:textAlignment w:val="auto"/>
            </w:pPr>
            <w:r>
              <w:rPr>
                <w:lang w:bidi="ga-IE" w:val="ga-IE"/>
              </w:rPr>
              <w:t xml:space="preserve">Cultúir insinte a spreagadh, le béim ar leith ar thábhacht an lucht féachana. Ar an dóigh sin, is féidir le daltaí muinín a bhaint amach san ‘insint’. Tá gné seo na muiníne ríthábhachtach. Ba chóir a chur in iúl go soiléir do na mic léinn go léir nuair a thuairiscíonn siad ar eachtraí bulaíochta nach mbreathnaítear orthu a bheith ag insint a leithéid, ach go bhfuil siad á iompar féin go freagrach.</w:t>
            </w:r>
          </w:p>
          <w:p w14:paraId="3597B89C"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A chinntiú go bhfuil a fhios ag mic léinn cé leis a déarfaidh siad agus conas a insint, m.sh.:</w:t>
            </w:r>
          </w:p>
          <w:p w14:paraId="189218CF"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bidi="ga-IE" w:val="ga-IE"/>
              </w:rPr>
              <w:t xml:space="preserve">Dul díreach chuig an múinteoir ag am cuí, mar shampla tar éis an ranga. </w:t>
            </w:r>
          </w:p>
          <w:p w14:paraId="37CE7266"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bidi="ga-IE" w:val="ga-IE"/>
              </w:rPr>
              <w:t xml:space="preserve">Glaoch ar an ionad nó labhairt le múinteoir iontaofa san ionad.</w:t>
            </w:r>
          </w:p>
          <w:p w14:paraId="06078B8D"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bidi="ga-IE" w:val="ga-IE"/>
              </w:rPr>
              <w:t xml:space="preserve">Bosca in éadan bulaithe nó le haghaidh ábhair imní?  </w:t>
            </w:r>
          </w:p>
          <w:p w14:paraId="6A814130"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bidi="ga-IE" w:val="ga-IE"/>
              </w:rPr>
              <w:t xml:space="preserve">Faigh tuismitheoir(í)/caomhnóir(í) nó cara le hinsint ar a son.</w:t>
            </w:r>
          </w:p>
          <w:p w14:paraId="7BAECBA4"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bidi="ga-IE" w:val="ga-IE"/>
              </w:rPr>
              <w:t xml:space="preserve">Ceistneoir rúnda a thabhairt do gach mac léinn uair sa téarma.</w:t>
            </w:r>
          </w:p>
          <w:p w14:paraId="7BC7406B"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bidi="ga-IE" w:val="ga-IE"/>
              </w:rPr>
              <w:t xml:space="preserve">Cinntigh go dtuigeann lucht féachana an tábhacht a bhaineann le insint má fheiceann siad nó má tá a fhios acu go bhfuil bulaíocht ar siúl.</w:t>
            </w:r>
          </w:p>
          <w:p w14:paraId="25FF542A" w14:textId="77777777" w:rsidR="001768A3" w:rsidRPr="001768A3" w:rsidRDefault="00BB6BF8" w:rsidP="007F1C68">
            <w:pPr>
              <w:pStyle w:val="ListParagraph"/>
              <w:numPr>
                <w:ilvl w:val="0"/>
                <w:numId w:val="12"/>
              </w:numPr>
              <w:tabs>
                <w:tab w:val="left" w:pos="1730"/>
              </w:tabs>
              <w:suppressAutoHyphens w:val="0"/>
              <w:spacing w:after="0" w:line="240" w:lineRule="auto"/>
              <w:ind w:right="57"/>
              <w:jc w:val="both"/>
              <w:textAlignment w:val="auto"/>
            </w:pPr>
            <w:r w:rsidRPr="001768A3">
              <w:rPr>
                <w:lang w:bidi="ga-IE" w:val="ga-IE"/>
              </w:rPr>
              <w:t xml:space="preserve">Prótacail shoiléire a aithint chun tuismitheoir(í)/caomhnóir(í) a spreagadh le dul chuig an ionad má cheapann siad go bhfuil bulaíocht á déanamh ar a leanbh. </w:t>
            </w:r>
          </w:p>
          <w:p w14:paraId="4F4C9C82" w14:textId="77777777" w:rsidR="000C4CB4" w:rsidRDefault="00BB6BF8" w:rsidP="007F1C68">
            <w:pPr>
              <w:pStyle w:val="ListParagraph"/>
              <w:numPr>
                <w:ilvl w:val="0"/>
                <w:numId w:val="12"/>
              </w:numPr>
              <w:tabs>
                <w:tab w:val="left" w:pos="1730"/>
              </w:tabs>
              <w:suppressAutoHyphens w:val="0"/>
              <w:spacing w:after="0" w:line="240" w:lineRule="auto"/>
              <w:ind w:right="57"/>
              <w:jc w:val="both"/>
              <w:textAlignment w:val="auto"/>
            </w:pPr>
            <w:r w:rsidRPr="001768A3">
              <w:rPr>
                <w:lang w:bidi="ga-IE" w:val="ga-IE"/>
              </w:rPr>
              <w:t xml:space="preserve">Beartas Úsáide Inghlactha san ionad chun na céimeanna riachtanacha a chur san áireamh lena chinntiú go ndéantar dianmhonatóireacht ar an teacht ar theicneolaíocht san ionad, agus ar úsáid fóin phóca na mac léinn. </w:t>
            </w:r>
          </w:p>
          <w:p w14:paraId="491D0B7B" w14:textId="77777777" w:rsidR="000C4CB4" w:rsidRPr="00181E59" w:rsidRDefault="00BB6BF8" w:rsidP="007F1C68">
            <w:pPr>
              <w:pStyle w:val="ListParagraph"/>
              <w:numPr>
                <w:ilvl w:val="0"/>
                <w:numId w:val="12"/>
              </w:numPr>
              <w:tabs>
                <w:tab w:val="left" w:pos="1730"/>
              </w:tabs>
              <w:suppressAutoHyphens w:val="0"/>
              <w:spacing w:after="0" w:line="240" w:lineRule="auto"/>
              <w:ind w:right="57"/>
              <w:jc w:val="both"/>
              <w:textAlignment w:val="auto"/>
              <w:rPr>
                <w:lang w:val="en-IE"/>
              </w:rPr>
            </w:pPr>
            <w:r w:rsidRPr="00181E59">
              <w:rPr>
                <w:lang w:bidi="ga-IE" w:val="ga-IE"/>
              </w:rPr>
              <w:t xml:space="preserve">Liosta na dtacaíochtaí atá in úsáid san ionad faoi láthair.</w:t>
            </w:r>
          </w:p>
          <w:p w14:paraId="7A4E48DE" w14:textId="77777777" w:rsidR="000C4CB4" w:rsidRDefault="00BB6BF8" w:rsidP="007F1C68">
            <w:pPr>
              <w:pStyle w:val="ListParagraph"/>
              <w:spacing w:after="0" w:line="240" w:lineRule="auto"/>
              <w:jc w:val="both"/>
              <w:textAlignment w:val="auto"/>
              <w:rPr>
                <w:b/>
                <w:lang w:val="en-IE"/>
              </w:rPr>
            </w:pPr>
            <w:r>
              <w:rPr>
                <w:b/>
                <w:lang w:bidi="ga-IE" w:val="ga-IE"/>
              </w:rPr>
              <w:t xml:space="preserve">Curaclaim a chur i bhfeidhm</w:t>
            </w:r>
          </w:p>
          <w:p w14:paraId="284E6F07"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Cur i bhfeidhm iomlán an churaclaim OSPS agus an RSE.</w:t>
            </w:r>
          </w:p>
          <w:p w14:paraId="6406151D"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Forbairt Ghairmiúil Leanúnach don fhoireann i seachadadh na gclár seo. </w:t>
            </w:r>
          </w:p>
          <w:p w14:paraId="5864F4DE" w14:textId="77777777" w:rsidR="000C4CB4" w:rsidRDefault="00181E59" w:rsidP="007F1C68">
            <w:pPr>
              <w:pStyle w:val="ListParagraph"/>
              <w:numPr>
                <w:ilvl w:val="0"/>
                <w:numId w:val="10"/>
              </w:numPr>
              <w:spacing w:after="0" w:line="240" w:lineRule="auto"/>
              <w:jc w:val="both"/>
            </w:pPr>
            <w:r>
              <w:rPr>
                <w:lang w:bidi="ga-IE" w:val="ga-IE"/>
              </w:rPr>
              <w:t xml:space="preserve">Ceachtanna ar bhulaíocht ó chláir atá bunaithe ar fhianaise a sheachadadh ar fud an ionaid, m.sh. #UP2US, Clár Bí Sábháilte, An Clár Walk Tall, Ar Mo Dhá Chois Féin.</w:t>
            </w:r>
          </w:p>
          <w:p w14:paraId="3412C1BD" w14:textId="77777777" w:rsidR="000C4CB4" w:rsidRDefault="000E3809" w:rsidP="007F1C68">
            <w:pPr>
              <w:pStyle w:val="ListParagraph"/>
              <w:numPr>
                <w:ilvl w:val="0"/>
                <w:numId w:val="10"/>
              </w:numPr>
              <w:spacing w:after="0" w:line="240" w:lineRule="auto"/>
              <w:jc w:val="both"/>
            </w:pPr>
            <w:r>
              <w:rPr>
                <w:lang w:bidi="ga-IE" w:val="ga-IE"/>
              </w:rPr>
              <w:t xml:space="preserve">Ceachtanna ar</w:t>
            </w:r>
            <w:r>
              <w:rPr>
                <w:b/>
                <w:lang w:bidi="ga-IE" w:val="ga-IE"/>
              </w:rPr>
              <w:t xml:space="preserve"> Ionsaí Coibhneasta</w:t>
            </w:r>
            <w:r>
              <w:rPr>
                <w:lang w:bidi="ga-IE" w:val="ga-IE"/>
              </w:rPr>
              <w:t xml:space="preserve"> a sheachadadh ar fud an ionaid (Clár Cool School: A Friend in Deed), </w:t>
            </w:r>
            <w:r>
              <w:rPr>
                <w:b/>
                <w:lang w:bidi="ga-IE" w:val="ga-IE"/>
              </w:rPr>
              <w:t xml:space="preserve">Cibearbhulaíocht </w:t>
            </w:r>
            <w:r>
              <w:rPr>
                <w:lang w:bidi="ga-IE" w:val="ga-IE"/>
              </w:rPr>
              <w:t xml:space="preserve">(#UP2US, Bí Sábháilte-Bí ciallmhar ar an nGréasán, Smaoinigh Roimh Chliceáil, Déanaimis é a Throid le Chéile), </w:t>
            </w:r>
            <w:r>
              <w:rPr>
                <w:b/>
                <w:lang w:bidi="ga-IE" w:val="ga-IE"/>
              </w:rPr>
              <w:t xml:space="preserve">Bulaíocht Homafóbach agus Trasfóbach</w:t>
            </w:r>
            <w:r>
              <w:rPr>
                <w:lang w:bidi="ga-IE" w:val="ga-IE"/>
              </w:rPr>
              <w:t xml:space="preserve"> (LADT Ag Fás aníos, Clár Seas suas, The Trust pack) </w:t>
            </w:r>
            <w:r>
              <w:rPr>
                <w:b/>
                <w:lang w:bidi="ga-IE" w:val="ga-IE"/>
              </w:rPr>
              <w:t xml:space="preserve">Éagsúlacht agus Idirchultúrachas. </w:t>
            </w:r>
          </w:p>
          <w:p w14:paraId="4E9F4860" w14:textId="77777777" w:rsidR="000C4CB4" w:rsidRDefault="00BB6BF8" w:rsidP="007F1C68">
            <w:pPr>
              <w:pStyle w:val="ListParagraph"/>
              <w:numPr>
                <w:ilvl w:val="0"/>
                <w:numId w:val="10"/>
              </w:numPr>
              <w:spacing w:after="0" w:line="240" w:lineRule="auto"/>
              <w:jc w:val="both"/>
              <w:rPr>
                <w:lang w:val="en-IE"/>
              </w:rPr>
            </w:pPr>
            <w:r>
              <w:rPr>
                <w:lang w:bidi="ga-IE" w:val="ga-IE"/>
              </w:rPr>
              <w:t xml:space="preserve">Cláir OSPS an Gharda Síochána a sheachadadh ag an leibhéal iar-bhunscoile. Arna sheachadadh ag Gardaí Pobail, ag clúdach saincheisteanna a bhaineann le sábháilteacht phearsanta agus cibearbhulaíocht.</w:t>
            </w:r>
          </w:p>
          <w:p w14:paraId="4FA8671C" w14:textId="77777777" w:rsidR="000C4CB4" w:rsidRDefault="00BB6BF8" w:rsidP="007F1C68">
            <w:pPr>
              <w:pStyle w:val="ListParagraph"/>
              <w:numPr>
                <w:ilvl w:val="0"/>
                <w:numId w:val="9"/>
              </w:numPr>
              <w:suppressAutoHyphens w:val="0"/>
              <w:spacing w:after="0" w:line="240" w:lineRule="auto"/>
              <w:jc w:val="both"/>
              <w:textAlignment w:val="auto"/>
            </w:pPr>
            <w:r>
              <w:rPr>
                <w:lang w:bidi="ga-IE" w:val="ga-IE"/>
              </w:rPr>
              <w:t xml:space="preserve">Breathnóidh an t-ionad go sonrach ar riachtanais bhreise na mac léinn le RSO maidir le cur i bhfeidhm an chláir agus forbairt scileanna agus straitéisí le cur ar chumas gach scoláire freagairt go cuí. </w:t>
            </w:r>
          </w:p>
          <w:p w14:paraId="0A888E04" w14:textId="77777777" w:rsidR="000C4CB4" w:rsidRDefault="00BB6BF8" w:rsidP="00181E59">
            <w:pPr>
              <w:spacing w:after="0" w:line="240" w:lineRule="auto"/>
              <w:jc w:val="both"/>
              <w:textAlignment w:val="auto"/>
            </w:pPr>
            <w:r>
              <w:rPr>
                <w:b/>
                <w:lang w:bidi="ga-IE" w:val="ga-IE"/>
              </w:rPr>
              <w:t xml:space="preserve">               </w:t>
            </w:r>
          </w:p>
        </w:tc>
      </w:tr>
    </w:tbl>
    <w:p xmlns:w="http://schemas.openxmlformats.org/wordprocessingml/2006/main" w14:paraId="738531A9" w14:textId="77777777" w:rsidR="000C4CB4" w:rsidRDefault="00181E59" w:rsidP="00181E59">
      <w:pPr>
        <w:spacing w:after="0" w:line="240" w:lineRule="auto"/>
        <w:jc w:val="both"/>
      </w:pPr>
      <w:r w:rsidRPr="00181E59">
        <w:rPr>
          <w:b/>
          <w:lang w:bidi="ga-IE" w:val="ga-IE"/>
        </w:rPr>
        <w:t xml:space="preserve">6. </w:t>
      </w:r>
      <w:r w:rsidRPr="00181E59">
        <w:rPr>
          <w:lang w:bidi="ga-IE" w:val="ga-IE"/>
        </w:rPr>
        <w:t xml:space="preserve">Cruthóidh gach ionad </w:t>
      </w:r>
      <w:r w:rsidRPr="00181E59">
        <w:rPr>
          <w:b/>
          <w:lang w:bidi="ga-IE" w:val="ga-IE"/>
        </w:rPr>
        <w:t xml:space="preserve">nósanna imeachta</w:t>
      </w:r>
      <w:r w:rsidRPr="00181E59">
        <w:rPr>
          <w:lang w:bidi="ga-IE" w:val="ga-IE"/>
        </w:rPr>
        <w:t xml:space="preserve"> gach ionaid chun iompar bulaíochta a imscrúdú, chun obair leantach a dhéanamh ina leith agus chun iompar bulaíochta a thaifeadadh agus cuirfidh siad na straitéisí idirghabhála a úsáideann an t-ionad chun déileáil le cásanna d’iompar bulaíochta in iúl do na páirtithe leasmhara ábhartha go léir.</w:t>
      </w:r>
    </w:p>
    <w:p xmlns:w="http://schemas.openxmlformats.org/wordprocessingml/2006/main" w14:paraId="57CF14E8" w14:textId="77777777" w:rsidR="005B58DF" w:rsidRPr="005B58DF" w:rsidRDefault="005B58DF" w:rsidP="005B58DF">
      <w:pPr>
        <w:pStyle w:val="NoSpacing"/>
        <w:rPr>
          <w:b/>
        </w:rPr>
      </w:pPr>
      <w:r w:rsidRPr="005B58DF">
        <w:rPr>
          <w:b/>
          <w:lang w:bidi="ga-IE" w:val="ga-IE"/>
        </w:rPr>
        <w:t xml:space="preserve">7. Ciapadh a chosc </w:t>
      </w:r>
    </w:p>
    <w:p xmlns:w="http://schemas.openxmlformats.org/wordprocessingml/2006/main" w14:paraId="3E61F381" w14:textId="77777777" w:rsidR="00B47BB1" w:rsidRDefault="005B58DF" w:rsidP="005B58DF">
      <w:pPr>
        <w:spacing w:after="0" w:line="240" w:lineRule="auto"/>
        <w:jc w:val="both"/>
      </w:pPr>
      <w:r>
        <w:rPr>
          <w:lang w:bidi="ga-IE" w:val="ga-IE"/>
        </w:rPr>
        <w:t xml:space="preserve">Deimhníonn an Bord Bainistíochta go ndéanfaidh an t-ionad, de réir a dhualgais faoin reachtaíocht comhionannais, gach beart is indéanta le réasún chun gnéaschiapadh mac léinn nó baill foirne nó ciapadh mac léinn nó baill foirne a chosc ar aon cheann de na naoi bhforas sonraithe i.e. inscne lena n-áirítear trasinscne, stádas sibhialta, stádas teaghlaigh, claonadh gnéasach, reiligiún, aois, míchumas, cine agus ballraíocht den Lucht Siúil</w:t>
      </w:r>
    </w:p>
    <w:p xmlns:w="http://schemas.openxmlformats.org/wordprocessingml/2006/main" w14:paraId="4EC772EE" w14:textId="77777777" w:rsidR="005B58DF" w:rsidRDefault="00B47BB1" w:rsidP="005B58DF">
      <w:pPr>
        <w:spacing w:after="0" w:line="240" w:lineRule="auto"/>
        <w:jc w:val="both"/>
      </w:pPr>
      <w:r>
        <w:rPr>
          <w:b/>
          <w:lang w:bidi="ga-IE" w:val="ga-IE"/>
        </w:rPr>
        <w:t xml:space="preserve">8.</w:t>
      </w:r>
      <w:r>
        <w:rPr>
          <w:lang w:bidi="ga-IE" w:val="ga-IE"/>
        </w:rPr>
        <w:t xml:space="preserve"> Tá an beartas seo curtha ar fáil do phearsanra an ionaid, agus é foilsithe ar shuíomh Gréasáin Ógtheagmhála BOOÁCDL. Cuirfear cóip den pholasaí seo ar fáil don Roinn má iarrtar é. </w:t>
      </w:r>
    </w:p>
    <w:p xmlns:w="http://schemas.openxmlformats.org/wordprocessingml/2006/main" w14:paraId="5490F0D9" w14:textId="77777777" w:rsidR="005B58DF" w:rsidRDefault="00B47BB1" w:rsidP="005B58DF">
      <w:pPr>
        <w:spacing w:after="0" w:line="240" w:lineRule="auto"/>
        <w:jc w:val="both"/>
      </w:pPr>
      <w:r>
        <w:rPr>
          <w:b/>
          <w:lang w:bidi="ga-IE" w:val="ga-IE"/>
        </w:rPr>
        <w:t xml:space="preserve">9.</w:t>
      </w:r>
      <w:r>
        <w:rPr>
          <w:lang w:bidi="ga-IE" w:val="ga-IE"/>
        </w:rPr>
        <w:t xml:space="preserve"> Déanfaidh an Bord Bainistíochta athbhreithniú ar an mbeartas seo agus ar a chur i bhfeidhm uair sa bhliain. Cuirfear taifead den athbhreithniú agus a thoradh ar fáil don Roinn, má iarrtar é. </w:t>
      </w:r>
    </w:p>
    <w:p xmlns:w="http://schemas.openxmlformats.org/wordprocessingml/2006/main" w14:paraId="57748D3F" w14:textId="77777777" w:rsidR="005B58DF" w:rsidRDefault="005B58DF" w:rsidP="005B58DF">
      <w:pPr>
        <w:spacing w:after="0" w:line="240" w:lineRule="auto"/>
        <w:jc w:val="both"/>
      </w:pPr>
    </w:p>
    <w:p xmlns:w="http://schemas.openxmlformats.org/wordprocessingml/2006/main" w14:paraId="2D5B909D" w14:textId="77777777" w:rsidR="005B58DF" w:rsidRDefault="005B58DF" w:rsidP="005B58DF">
      <w:pPr>
        <w:spacing w:after="0" w:line="240" w:lineRule="auto"/>
        <w:jc w:val="both"/>
      </w:pPr>
    </w:p>
    <w:p xmlns:w="http://schemas.openxmlformats.org/wordprocessingml/2006/main" w14:paraId="2CC7B200" w14:textId="77777777" w:rsidR="005B58DF" w:rsidRDefault="005B58DF" w:rsidP="005B58DF">
      <w:pPr>
        <w:spacing w:after="0" w:line="240" w:lineRule="auto"/>
        <w:jc w:val="both"/>
      </w:pPr>
      <w:r>
        <w:rPr>
          <w:lang w:bidi="ga-IE" w:val="ga-IE"/>
        </w:rPr>
        <w:t xml:space="preserve">Síniú: _____________________________________        Síniú: _______________________________ </w:t>
      </w:r>
    </w:p>
    <w:p xmlns:w="http://schemas.openxmlformats.org/wordprocessingml/2006/main" w14:paraId="0404711C" w14:textId="77777777" w:rsidR="005B58DF" w:rsidRDefault="005B58DF" w:rsidP="005B58DF">
      <w:pPr>
        <w:spacing w:after="0" w:line="240" w:lineRule="auto"/>
        <w:jc w:val="both"/>
      </w:pPr>
      <w:r>
        <w:rPr>
          <w:lang w:bidi="ga-IE" w:val="ga-IE"/>
        </w:rPr>
        <w:t xml:space="preserve">              (Cathaoirleach an Bhoird Bainistíochta)                          (Comhordaitheoir)</w:t>
      </w:r>
    </w:p>
    <w:p xmlns:w="http://schemas.openxmlformats.org/wordprocessingml/2006/main" w14:paraId="3974011C" w14:textId="77777777" w:rsidR="005B58DF" w:rsidRDefault="005B58DF" w:rsidP="005B58DF">
      <w:pPr>
        <w:spacing w:after="0" w:line="240" w:lineRule="auto"/>
        <w:jc w:val="both"/>
      </w:pPr>
    </w:p>
    <w:p xmlns:w="http://schemas.openxmlformats.org/wordprocessingml/2006/main" w14:paraId="325B6305" w14:textId="77777777" w:rsidR="005B58DF" w:rsidRDefault="005B58DF" w:rsidP="005B58DF">
      <w:pPr>
        <w:spacing w:after="0" w:line="240" w:lineRule="auto"/>
        <w:jc w:val="both"/>
      </w:pPr>
      <w:r>
        <w:rPr>
          <w:lang w:bidi="ga-IE" w:val="ga-IE"/>
        </w:rPr>
        <w:t xml:space="preserve"> </w:t>
      </w:r>
    </w:p>
    <w:p xmlns:w="http://schemas.openxmlformats.org/wordprocessingml/2006/main" w14:paraId="76F2741B" w14:textId="77777777" w:rsidR="005B58DF" w:rsidRDefault="005B58DF" w:rsidP="005B58DF">
      <w:pPr>
        <w:spacing w:after="0" w:line="240" w:lineRule="auto"/>
        <w:jc w:val="both"/>
      </w:pPr>
      <w:r>
        <w:rPr>
          <w:lang w:bidi="ga-IE" w:val="ga-IE"/>
        </w:rPr>
        <w:t xml:space="preserve">Dáta: _______________                                                   Dáta: ______________________ </w:t>
      </w:r>
    </w:p>
    <w:p xmlns:w="http://schemas.openxmlformats.org/wordprocessingml/2006/main" w14:paraId="4E5D1FFA" w14:textId="77777777" w:rsidR="005B58DF" w:rsidRDefault="005B58DF" w:rsidP="005B58DF">
      <w:pPr>
        <w:spacing w:after="0" w:line="240" w:lineRule="auto"/>
        <w:jc w:val="both"/>
      </w:pPr>
      <w:r>
        <w:rPr>
          <w:lang w:bidi="ga-IE" w:val="ga-IE"/>
        </w:rPr>
        <w:t xml:space="preserve"> </w:t>
      </w:r>
    </w:p>
    <w:p xmlns:w="http://schemas.openxmlformats.org/wordprocessingml/2006/main" w14:paraId="65A09083" w14:textId="77777777" w:rsidR="005B58DF" w:rsidRDefault="005B58DF" w:rsidP="005B58DF">
      <w:pPr>
        <w:spacing w:after="0" w:line="240" w:lineRule="auto"/>
        <w:jc w:val="both"/>
      </w:pPr>
    </w:p>
    <w:p xmlns:w="http://schemas.openxmlformats.org/wordprocessingml/2006/main" w14:paraId="5BD4D17F" w14:textId="77777777" w:rsidR="005B58DF" w:rsidRDefault="005B58DF" w:rsidP="005B58DF">
      <w:pPr>
        <w:spacing w:after="0" w:line="240" w:lineRule="auto"/>
        <w:jc w:val="both"/>
      </w:pPr>
      <w:r>
        <w:rPr>
          <w:lang w:bidi="ga-IE" w:val="ga-IE"/>
        </w:rPr>
        <w:t xml:space="preserve">An dáta don chéad athbhreithniú eile: _______________ </w:t>
      </w:r>
    </w:p>
    <w:p xmlns:w="http://schemas.openxmlformats.org/wordprocessingml/2006/main" w14:paraId="0E75E229" w14:textId="77777777" w:rsidR="005B58DF" w:rsidRDefault="005B58DF" w:rsidP="00181E59">
      <w:pPr>
        <w:spacing w:after="0" w:line="240" w:lineRule="auto"/>
        <w:jc w:val="both"/>
      </w:pPr>
    </w:p>
    <w:p xmlns:w="http://schemas.openxmlformats.org/wordprocessingml/2006/main" w14:paraId="5B71FD62" w14:textId="77777777" w:rsidR="005B58DF" w:rsidRDefault="005B58DF" w:rsidP="00181E59">
      <w:pPr>
        <w:spacing w:after="0" w:line="240" w:lineRule="auto"/>
        <w:jc w:val="both"/>
      </w:pPr>
    </w:p>
    <w:p xmlns:w="http://schemas.openxmlformats.org/wordprocessingml/2006/main" w14:paraId="3F12852C" w14:textId="77777777" w:rsidR="005B58DF" w:rsidRDefault="005B58DF" w:rsidP="00181E59">
      <w:pPr>
        <w:spacing w:after="0" w:line="240" w:lineRule="auto"/>
        <w:jc w:val="both"/>
      </w:pPr>
    </w:p>
    <w:sectPr xmlns:w="http://schemas.openxmlformats.org/wordprocessingml/2006/main" w:rsidR="005B58DF">
      <w:headerReference w:type="default" r:id="rId7"/>
      <w:footerReference w:type="default" r:id="rId8"/>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EC4C" w14:textId="77777777" w:rsidR="0019407B" w:rsidRDefault="0019407B">
      <w:pPr>
        <w:spacing w:after="0" w:line="240" w:lineRule="auto"/>
      </w:pPr>
      <w:r>
        <w:separator/>
      </w:r>
    </w:p>
  </w:endnote>
  <w:endnote w:type="continuationSeparator" w:id="0">
    <w:p w14:paraId="18301686" w14:textId="77777777" w:rsidR="0019407B" w:rsidRDefault="0019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3647FE" w14:textId="0CFA84D2" w:rsidR="00514214" w:rsidRDefault="00BB6BF8">
    <w:pPr>
      <w:pStyle w:val="Footer"/>
      <w:jc w:val="right"/>
    </w:pPr>
    <w:r>
      <w:rPr>
        <w:lang w:bidi="ga-IE" w:val="ga-IE"/>
      </w:rPr>
      <w:fldChar w:fldCharType="begin"/>
    </w:r>
    <w:r>
      <w:rPr>
        <w:lang w:bidi="ga-IE" w:val="ga-IE"/>
      </w:rPr>
      <w:instrText xml:space="preserve"> PAGE </w:instrText>
    </w:r>
    <w:r>
      <w:rPr>
        <w:lang w:bidi="ga-IE" w:val="ga-IE"/>
      </w:rPr>
      <w:fldChar w:fldCharType="separate"/>
    </w:r>
    <w:r w:rsidR="00DC3D31">
      <w:rPr>
        <w:noProof/>
        <w:lang w:bidi="ga-IE" w:val="ga-IE"/>
      </w:rPr>
      <w:t>6</w:t>
    </w:r>
    <w:r>
      <w:rPr>
        <w:lang w:bidi="ga-IE" w:val="ga-IE"/>
      </w:rPr>
      <w:fldChar w:fldCharType="end"/>
    </w:r>
  </w:p>
  <w:p w14:paraId="4774A30E" w14:textId="77777777" w:rsidR="00514214" w:rsidRDefault="00DC3D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2A5F" w14:textId="77777777" w:rsidR="0019407B" w:rsidRDefault="0019407B">
      <w:pPr>
        <w:spacing w:after="0" w:line="240" w:lineRule="auto"/>
      </w:pPr>
      <w:r>
        <w:rPr>
          <w:color w:val="000000"/>
        </w:rPr>
        <w:separator/>
      </w:r>
    </w:p>
  </w:footnote>
  <w:footnote w:type="continuationSeparator" w:id="0">
    <w:p w14:paraId="7B8679FD" w14:textId="77777777" w:rsidR="0019407B" w:rsidRDefault="0019407B">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DF7B197" w14:textId="1CBF8EF1" w:rsidR="00514214" w:rsidRDefault="00DC3D31">
    <w:pPr>
      <w:pStyle w:val="Header"/>
      <w:tabs>
        <w:tab w:val="clear" w:pos="9026"/>
      </w:tabs>
    </w:pPr>
    <w:r>
      <w:rPr>
        <w:noProof/>
        <w:lang w:bidi="ga-IE" w:val="ga-IE"/>
      </w:rPr>
      <w:drawing>
        <wp:inline distT="0" distB="0" distL="0" distR="0" wp14:anchorId="7BDB7D80" wp14:editId="6165F4B9">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r w:rsidR="00BB6BF8">
      <w:rPr>
        <w:lang w:bidi="ga-IE" w:val="ga-IE"/>
      </w:rPr>
      <w:tab/>
    </w:r>
    <w:r w:rsidR="00BB6BF8">
      <w:rPr>
        <w:lang w:bidi="ga-IE" w:val="ga-IE"/>
      </w:rPr>
      <w:t xml:space="preserve"> </w:t>
    </w: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54150D0"/>
    <w:multiLevelType w:val="multilevel"/>
    <w:tmpl w:val="0C2664B2"/>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abstractNum w:abstractNumId="1" w15:restartNumberingAfterBreak="0">
    <w:nsid w:val="07CE2227"/>
    <w:multiLevelType w:val="multilevel"/>
    <w:tmpl w:val="DDE8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7C2350"/>
    <w:multiLevelType w:val="hybridMultilevel"/>
    <w:tmpl w:val="FC14104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A2719"/>
    <w:multiLevelType w:val="multilevel"/>
    <w:tmpl w:val="483458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FC052DC"/>
    <w:multiLevelType w:val="multilevel"/>
    <w:tmpl w:val="FF3E9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9C10CE"/>
    <w:multiLevelType w:val="multilevel"/>
    <w:tmpl w:val="C670535A"/>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CE6BE4"/>
    <w:multiLevelType w:val="multilevel"/>
    <w:tmpl w:val="9E78EB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968FF"/>
    <w:multiLevelType w:val="multilevel"/>
    <w:tmpl w:val="78167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6E101A"/>
    <w:multiLevelType w:val="hybridMultilevel"/>
    <w:tmpl w:val="B3F6721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84BC5"/>
    <w:multiLevelType w:val="hybridMultilevel"/>
    <w:tmpl w:val="11DEAF5E"/>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C451B"/>
    <w:multiLevelType w:val="multilevel"/>
    <w:tmpl w:val="BBDC5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957EA5"/>
    <w:multiLevelType w:val="multilevel"/>
    <w:tmpl w:val="AC360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1E4A7C"/>
    <w:multiLevelType w:val="hybridMultilevel"/>
    <w:tmpl w:val="931CFE0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D227B"/>
    <w:multiLevelType w:val="multilevel"/>
    <w:tmpl w:val="03288C1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386D79DE"/>
    <w:multiLevelType w:val="hybridMultilevel"/>
    <w:tmpl w:val="103C45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42EEB"/>
    <w:multiLevelType w:val="multilevel"/>
    <w:tmpl w:val="57480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F57236"/>
    <w:multiLevelType w:val="multilevel"/>
    <w:tmpl w:val="94D64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8462B2"/>
    <w:multiLevelType w:val="hybridMultilevel"/>
    <w:tmpl w:val="05F4DDF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9520D"/>
    <w:multiLevelType w:val="multilevel"/>
    <w:tmpl w:val="F8B8338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D31869"/>
    <w:multiLevelType w:val="hybridMultilevel"/>
    <w:tmpl w:val="613A8A3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15512"/>
    <w:multiLevelType w:val="hybridMultilevel"/>
    <w:tmpl w:val="C78CC65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66232"/>
    <w:multiLevelType w:val="hybridMultilevel"/>
    <w:tmpl w:val="A73E76A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80DDE"/>
    <w:multiLevelType w:val="hybridMultilevel"/>
    <w:tmpl w:val="6B0C34A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25F78"/>
    <w:multiLevelType w:val="multilevel"/>
    <w:tmpl w:val="7DE05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193333"/>
    <w:multiLevelType w:val="multilevel"/>
    <w:tmpl w:val="EDEC0316"/>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1B3618"/>
    <w:multiLevelType w:val="hybridMultilevel"/>
    <w:tmpl w:val="D5A22A2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F25A6"/>
    <w:multiLevelType w:val="multilevel"/>
    <w:tmpl w:val="F8E055A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7" w15:restartNumberingAfterBreak="0">
    <w:nsid w:val="689A369A"/>
    <w:multiLevelType w:val="hybridMultilevel"/>
    <w:tmpl w:val="F4EA594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C7A3B"/>
    <w:multiLevelType w:val="multilevel"/>
    <w:tmpl w:val="116468C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62E02E2"/>
    <w:multiLevelType w:val="multilevel"/>
    <w:tmpl w:val="68BC7AF8"/>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0" w15:restartNumberingAfterBreak="0">
    <w:nsid w:val="789246B3"/>
    <w:multiLevelType w:val="multilevel"/>
    <w:tmpl w:val="0F243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A94A7A"/>
    <w:multiLevelType w:val="multilevel"/>
    <w:tmpl w:val="DE34FA5E"/>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32" w15:restartNumberingAfterBreak="0">
    <w:nsid w:val="7F244B3D"/>
    <w:multiLevelType w:val="hybridMultilevel"/>
    <w:tmpl w:val="6B40D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0"/>
  </w:num>
  <w:num w:numId="4">
    <w:abstractNumId w:val="24"/>
  </w:num>
  <w:num w:numId="5">
    <w:abstractNumId w:val="28"/>
  </w:num>
  <w:num w:numId="6">
    <w:abstractNumId w:val="5"/>
  </w:num>
  <w:num w:numId="7">
    <w:abstractNumId w:val="18"/>
  </w:num>
  <w:num w:numId="8">
    <w:abstractNumId w:val="16"/>
  </w:num>
  <w:num w:numId="9">
    <w:abstractNumId w:val="7"/>
  </w:num>
  <w:num w:numId="10">
    <w:abstractNumId w:val="6"/>
  </w:num>
  <w:num w:numId="11">
    <w:abstractNumId w:val="31"/>
  </w:num>
  <w:num w:numId="12">
    <w:abstractNumId w:val="15"/>
  </w:num>
  <w:num w:numId="13">
    <w:abstractNumId w:val="30"/>
  </w:num>
  <w:num w:numId="14">
    <w:abstractNumId w:val="11"/>
  </w:num>
  <w:num w:numId="15">
    <w:abstractNumId w:val="29"/>
  </w:num>
  <w:num w:numId="16">
    <w:abstractNumId w:val="26"/>
  </w:num>
  <w:num w:numId="17">
    <w:abstractNumId w:val="4"/>
  </w:num>
  <w:num w:numId="18">
    <w:abstractNumId w:val="0"/>
  </w:num>
  <w:num w:numId="19">
    <w:abstractNumId w:val="13"/>
  </w:num>
  <w:num w:numId="20">
    <w:abstractNumId w:val="3"/>
  </w:num>
  <w:num w:numId="21">
    <w:abstractNumId w:val="17"/>
  </w:num>
  <w:num w:numId="22">
    <w:abstractNumId w:val="32"/>
  </w:num>
  <w:num w:numId="23">
    <w:abstractNumId w:val="2"/>
  </w:num>
  <w:num w:numId="24">
    <w:abstractNumId w:val="19"/>
  </w:num>
  <w:num w:numId="25">
    <w:abstractNumId w:val="12"/>
  </w:num>
  <w:num w:numId="26">
    <w:abstractNumId w:val="25"/>
  </w:num>
  <w:num w:numId="27">
    <w:abstractNumId w:val="20"/>
  </w:num>
  <w:num w:numId="28">
    <w:abstractNumId w:val="21"/>
  </w:num>
  <w:num w:numId="29">
    <w:abstractNumId w:val="22"/>
  </w:num>
  <w:num w:numId="30">
    <w:abstractNumId w:val="14"/>
  </w:num>
  <w:num w:numId="31">
    <w:abstractNumId w:val="8"/>
  </w:num>
  <w:num w:numId="32">
    <w:abstractNumId w:val="27"/>
  </w:num>
  <w:num w:numId="33">
    <w:abstractNumId w:val="9"/>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B4"/>
    <w:rsid w:val="000C4CB4"/>
    <w:rsid w:val="000E3809"/>
    <w:rsid w:val="001768A3"/>
    <w:rsid w:val="00181E59"/>
    <w:rsid w:val="0019407B"/>
    <w:rsid w:val="00261969"/>
    <w:rsid w:val="00304749"/>
    <w:rsid w:val="004227A2"/>
    <w:rsid w:val="004325D5"/>
    <w:rsid w:val="005B58DF"/>
    <w:rsid w:val="005C2504"/>
    <w:rsid w:val="005F56F4"/>
    <w:rsid w:val="007A21FE"/>
    <w:rsid w:val="007F1C68"/>
    <w:rsid w:val="009130DF"/>
    <w:rsid w:val="00A83B7A"/>
    <w:rsid w:val="00A901B7"/>
    <w:rsid w:val="00B47BB1"/>
    <w:rsid w:val="00B766AA"/>
    <w:rsid w:val="00BB6BF8"/>
    <w:rsid w:val="00C57FF3"/>
    <w:rsid w:val="00DC3D31"/>
    <w:rsid w:val="00EB3B3B"/>
    <w:rsid w:val="00F17E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A9AD"/>
  <w15:docId w15:val="{83C3A62A-D7EC-4323-B584-8EB003251A39}"/>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ga-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4">
    <w:name w:val="heading 4"/>
    <w:basedOn w:val="Normal"/>
    <w:next w:val="Normal"/>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Pr>
      <w:rFonts w:ascii="Times New Roman" w:eastAsia="Times New Roman" w:hAnsi="Times New Roman"/>
      <w:sz w:val="24"/>
      <w:szCs w:val="24"/>
      <w:lang w:val="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4Char">
    <w:name w:val="Heading 4 Char"/>
    <w:basedOn w:val="DefaultParagraphFont"/>
    <w:rPr>
      <w:rFonts w:ascii="Times New Roman" w:eastAsia="Times New Roman" w:hAnsi="Times New Roman"/>
      <w:b/>
      <w:bCs/>
      <w:sz w:val="28"/>
      <w:szCs w:val="28"/>
      <w:lang w:val="en-US"/>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NoSpacing">
    <w:name w:val="No Spacing"/>
    <w:uiPriority w:val="1"/>
    <w:qFormat/>
    <w:rsid w:val="005B58D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Marie Rankin (Youthreach)</cp:lastModifiedBy>
  <cp:revision>10</cp:revision>
  <cp:lastPrinted>2020-01-23T14:36:00Z</cp:lastPrinted>
  <dcterms:created xsi:type="dcterms:W3CDTF">2019-03-26T21:02:00Z</dcterms:created>
  <dcterms:modified xsi:type="dcterms:W3CDTF">2021-09-28T16:05:00Z</dcterms:modified>
</cp:coreProperties>
</file>