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5AE54" w14:textId="77777777" w:rsidR="00BD3F9B" w:rsidRDefault="00BD3F9B" w:rsidP="00BD3F9B">
      <w:pPr>
        <w:pStyle w:val="Heading1"/>
        <w:spacing w:before="0" w:after="0" w:line="240" w:lineRule="auto"/>
        <w:rPr>
          <w:rFonts w:asciiTheme="minorHAnsi" w:hAnsiTheme="minorHAnsi"/>
        </w:rPr>
      </w:pPr>
      <w:r w:rsidRPr="005C32FA">
        <w:rPr>
          <w:rFonts w:asciiTheme="minorHAnsi" w:hAnsiTheme="minorHAnsi"/>
        </w:rPr>
        <w:t>Substance Use Policy</w:t>
      </w:r>
    </w:p>
    <w:p w14:paraId="417DA934" w14:textId="77777777" w:rsidR="00BD3F9B" w:rsidRDefault="00BD3F9B" w:rsidP="00BD3F9B">
      <w:pPr>
        <w:spacing w:after="0" w:line="240" w:lineRule="auto"/>
        <w:rPr>
          <w:rFonts w:cs="Times New Roman"/>
          <w:sz w:val="24"/>
          <w:szCs w:val="24"/>
        </w:rPr>
      </w:pPr>
      <w:r w:rsidRPr="005C32FA">
        <w:rPr>
          <w:rFonts w:cs="Times New Roman"/>
          <w:sz w:val="24"/>
          <w:szCs w:val="24"/>
          <w:highlight w:val="yellow"/>
        </w:rPr>
        <w:t>(Insert Centre Name)</w:t>
      </w:r>
      <w:r w:rsidRPr="005C32FA">
        <w:rPr>
          <w:rFonts w:cs="Times New Roman"/>
          <w:sz w:val="24"/>
          <w:szCs w:val="24"/>
        </w:rPr>
        <w:t xml:space="preserve"> is </w:t>
      </w:r>
      <w:r>
        <w:rPr>
          <w:rFonts w:cs="Times New Roman"/>
          <w:sz w:val="24"/>
          <w:szCs w:val="24"/>
        </w:rPr>
        <w:t xml:space="preserve">a drug free centre and is </w:t>
      </w:r>
      <w:r w:rsidRPr="005C32FA">
        <w:rPr>
          <w:rFonts w:cs="Times New Roman"/>
          <w:sz w:val="24"/>
          <w:szCs w:val="24"/>
        </w:rPr>
        <w:t xml:space="preserve">committed to providing a healthy and safe environment for all members of the </w:t>
      </w:r>
      <w:r>
        <w:rPr>
          <w:rFonts w:cs="Times New Roman"/>
          <w:sz w:val="24"/>
          <w:szCs w:val="24"/>
        </w:rPr>
        <w:t xml:space="preserve">centre community. </w:t>
      </w:r>
      <w:r w:rsidRPr="005C32FA">
        <w:rPr>
          <w:rFonts w:cs="Times New Roman"/>
          <w:sz w:val="24"/>
          <w:szCs w:val="24"/>
        </w:rPr>
        <w:t>An essential component of the implementation of our policy is co-operation between all members of the centre community.</w:t>
      </w:r>
      <w:r>
        <w:rPr>
          <w:rFonts w:cs="Times New Roman"/>
          <w:sz w:val="24"/>
          <w:szCs w:val="24"/>
        </w:rPr>
        <w:t xml:space="preserve"> </w:t>
      </w:r>
    </w:p>
    <w:p w14:paraId="0CD0FDD2" w14:textId="77777777" w:rsidR="00BD3F9B" w:rsidRPr="00DD6A43" w:rsidRDefault="00BD3F9B" w:rsidP="00BD3F9B">
      <w:pPr>
        <w:pStyle w:val="Heading2"/>
        <w:rPr>
          <w:rFonts w:asciiTheme="minorHAnsi" w:eastAsiaTheme="minorEastAsia" w:hAnsiTheme="minorHAnsi"/>
        </w:rPr>
      </w:pPr>
      <w:r w:rsidRPr="00DD6A43">
        <w:rPr>
          <w:rFonts w:asciiTheme="minorHAnsi" w:eastAsiaTheme="minorEastAsia" w:hAnsiTheme="minorHAnsi"/>
        </w:rPr>
        <w:t>Rationale</w:t>
      </w:r>
    </w:p>
    <w:p w14:paraId="48A6112B" w14:textId="77777777" w:rsidR="00BD3F9B" w:rsidRPr="005C32FA" w:rsidRDefault="00BD3F9B" w:rsidP="00BD3F9B">
      <w:pPr>
        <w:spacing w:after="0" w:line="240" w:lineRule="auto"/>
        <w:rPr>
          <w:rFonts w:cs="Times New Roman"/>
          <w:sz w:val="24"/>
          <w:szCs w:val="24"/>
        </w:rPr>
      </w:pPr>
      <w:r>
        <w:rPr>
          <w:rFonts w:eastAsiaTheme="minorHAnsi" w:cs="Times New Roman"/>
          <w:color w:val="000000"/>
          <w:sz w:val="24"/>
          <w:szCs w:val="24"/>
        </w:rPr>
        <w:t xml:space="preserve">This </w:t>
      </w:r>
      <w:r w:rsidRPr="008311C1">
        <w:rPr>
          <w:rFonts w:eastAsiaTheme="minorHAnsi" w:cs="Times New Roman"/>
          <w:color w:val="000000"/>
          <w:sz w:val="24"/>
          <w:szCs w:val="24"/>
        </w:rPr>
        <w:t>Youthreach drug policy was developed in conjunction with the</w:t>
      </w:r>
      <w:r>
        <w:rPr>
          <w:rFonts w:eastAsiaTheme="minorHAnsi" w:cs="Times New Roman"/>
          <w:color w:val="000000"/>
          <w:sz w:val="24"/>
          <w:szCs w:val="24"/>
        </w:rPr>
        <w:t xml:space="preserve"> Misuse of Drugs Act (1977), </w:t>
      </w:r>
      <w:r w:rsidRPr="008311C1">
        <w:rPr>
          <w:rFonts w:eastAsiaTheme="minorHAnsi" w:cs="Times New Roman"/>
          <w:color w:val="000000"/>
          <w:sz w:val="24"/>
          <w:szCs w:val="24"/>
        </w:rPr>
        <w:t>(1984)</w:t>
      </w:r>
      <w:r>
        <w:rPr>
          <w:rFonts w:eastAsiaTheme="minorHAnsi" w:cs="Times New Roman"/>
          <w:color w:val="000000"/>
          <w:sz w:val="24"/>
          <w:szCs w:val="24"/>
        </w:rPr>
        <w:t xml:space="preserve"> and amendment of the Act 2016 </w:t>
      </w:r>
      <w:r w:rsidRPr="008311C1">
        <w:rPr>
          <w:rFonts w:eastAsiaTheme="minorHAnsi" w:cs="Times New Roman"/>
          <w:color w:val="000000"/>
          <w:sz w:val="24"/>
          <w:szCs w:val="24"/>
        </w:rPr>
        <w:t>which defines not only the use of illegal drugs in general</w:t>
      </w:r>
      <w:r>
        <w:rPr>
          <w:rFonts w:eastAsiaTheme="minorHAnsi" w:cs="Times New Roman"/>
          <w:color w:val="000000"/>
          <w:sz w:val="24"/>
          <w:szCs w:val="24"/>
        </w:rPr>
        <w:t>,</w:t>
      </w:r>
      <w:r w:rsidRPr="008311C1">
        <w:rPr>
          <w:rFonts w:eastAsiaTheme="minorHAnsi" w:cs="Times New Roman"/>
          <w:color w:val="000000"/>
          <w:sz w:val="24"/>
          <w:szCs w:val="24"/>
        </w:rPr>
        <w:t xml:space="preserve"> but also the dangerous use of</w:t>
      </w:r>
      <w:r>
        <w:rPr>
          <w:rFonts w:eastAsiaTheme="minorHAnsi" w:cs="Times New Roman"/>
          <w:color w:val="000000"/>
          <w:sz w:val="24"/>
          <w:szCs w:val="24"/>
        </w:rPr>
        <w:t xml:space="preserve"> legal drugs, such as alcohol, </w:t>
      </w:r>
      <w:r w:rsidRPr="008311C1">
        <w:rPr>
          <w:rFonts w:eastAsiaTheme="minorHAnsi" w:cs="Times New Roman"/>
          <w:color w:val="000000"/>
          <w:sz w:val="24"/>
          <w:szCs w:val="24"/>
        </w:rPr>
        <w:t>tobacco, prescription medicines by exceeding the recommended</w:t>
      </w:r>
      <w:r>
        <w:rPr>
          <w:rFonts w:eastAsiaTheme="minorHAnsi" w:cs="Times New Roman"/>
          <w:color w:val="000000"/>
          <w:sz w:val="24"/>
          <w:szCs w:val="24"/>
        </w:rPr>
        <w:t xml:space="preserve"> dose or drinking and driving. </w:t>
      </w:r>
      <w:r w:rsidRPr="008311C1">
        <w:rPr>
          <w:rFonts w:eastAsiaTheme="minorHAnsi" w:cs="Times New Roman"/>
          <w:color w:val="000000"/>
          <w:sz w:val="24"/>
          <w:szCs w:val="24"/>
        </w:rPr>
        <w:t>The National Drugs Str</w:t>
      </w:r>
      <w:r>
        <w:rPr>
          <w:rFonts w:eastAsiaTheme="minorHAnsi" w:cs="Times New Roman"/>
          <w:color w:val="000000"/>
          <w:sz w:val="24"/>
          <w:szCs w:val="24"/>
        </w:rPr>
        <w:t xml:space="preserve">ategy, </w:t>
      </w:r>
      <w:r w:rsidRPr="008311C1">
        <w:rPr>
          <w:rFonts w:eastAsiaTheme="minorHAnsi" w:cs="Times New Roman"/>
          <w:color w:val="000000"/>
          <w:sz w:val="24"/>
          <w:szCs w:val="24"/>
        </w:rPr>
        <w:t xml:space="preserve">is now Government policy and it requires education centres to have a substance use policy in place and </w:t>
      </w:r>
      <w:r>
        <w:rPr>
          <w:rFonts w:eastAsiaTheme="minorHAnsi" w:cs="Times New Roman"/>
          <w:color w:val="000000"/>
          <w:sz w:val="24"/>
          <w:szCs w:val="24"/>
        </w:rPr>
        <w:t>ensure</w:t>
      </w:r>
      <w:r w:rsidRPr="008311C1">
        <w:rPr>
          <w:rFonts w:eastAsiaTheme="minorHAnsi" w:cs="Times New Roman"/>
          <w:color w:val="000000"/>
          <w:sz w:val="24"/>
          <w:szCs w:val="24"/>
        </w:rPr>
        <w:t xml:space="preserve"> everyone’s safety on the premises.</w:t>
      </w:r>
      <w:r>
        <w:rPr>
          <w:rFonts w:eastAsiaTheme="minorHAnsi" w:cs="Times New Roman"/>
          <w:color w:val="000000"/>
          <w:sz w:val="24"/>
          <w:szCs w:val="24"/>
        </w:rPr>
        <w:t xml:space="preserve"> I</w:t>
      </w:r>
      <w:r w:rsidRPr="008311C1">
        <w:rPr>
          <w:rFonts w:eastAsiaTheme="minorHAnsi" w:cs="Times New Roman"/>
          <w:color w:val="000000"/>
          <w:sz w:val="24"/>
          <w:szCs w:val="24"/>
        </w:rPr>
        <w:t xml:space="preserve">n conjunction with The Education Act (1998) </w:t>
      </w:r>
      <w:r>
        <w:rPr>
          <w:rFonts w:eastAsiaTheme="minorHAnsi" w:cs="Times New Roman"/>
          <w:color w:val="000000"/>
          <w:sz w:val="24"/>
          <w:szCs w:val="24"/>
        </w:rPr>
        <w:t>this centre</w:t>
      </w:r>
      <w:r w:rsidRPr="008311C1">
        <w:rPr>
          <w:rFonts w:eastAsiaTheme="minorHAnsi" w:cs="Times New Roman"/>
          <w:color w:val="000000"/>
          <w:sz w:val="24"/>
          <w:szCs w:val="24"/>
        </w:rPr>
        <w:t xml:space="preserve"> provide</w:t>
      </w:r>
      <w:r>
        <w:rPr>
          <w:rFonts w:eastAsiaTheme="minorHAnsi" w:cs="Times New Roman"/>
          <w:color w:val="000000"/>
          <w:sz w:val="24"/>
          <w:szCs w:val="24"/>
        </w:rPr>
        <w:t>s</w:t>
      </w:r>
      <w:r w:rsidRPr="008311C1">
        <w:rPr>
          <w:rFonts w:eastAsiaTheme="minorHAnsi" w:cs="Times New Roman"/>
          <w:color w:val="000000"/>
          <w:sz w:val="24"/>
          <w:szCs w:val="24"/>
        </w:rPr>
        <w:t xml:space="preserve"> </w:t>
      </w:r>
      <w:r>
        <w:rPr>
          <w:rFonts w:eastAsiaTheme="minorHAnsi" w:cs="Times New Roman"/>
          <w:color w:val="000000"/>
          <w:sz w:val="24"/>
          <w:szCs w:val="24"/>
        </w:rPr>
        <w:t>students</w:t>
      </w:r>
      <w:r w:rsidRPr="008311C1">
        <w:rPr>
          <w:rFonts w:eastAsiaTheme="minorHAnsi" w:cs="Times New Roman"/>
          <w:color w:val="000000"/>
          <w:sz w:val="24"/>
          <w:szCs w:val="24"/>
        </w:rPr>
        <w:t xml:space="preserve"> with </w:t>
      </w:r>
      <w:r>
        <w:rPr>
          <w:rFonts w:eastAsiaTheme="minorHAnsi" w:cs="Times New Roman"/>
          <w:color w:val="000000"/>
          <w:sz w:val="24"/>
          <w:szCs w:val="24"/>
        </w:rPr>
        <w:t xml:space="preserve">an </w:t>
      </w:r>
      <w:r w:rsidRPr="008311C1">
        <w:rPr>
          <w:rFonts w:eastAsiaTheme="minorHAnsi" w:cs="Times New Roman"/>
          <w:color w:val="000000"/>
          <w:sz w:val="24"/>
          <w:szCs w:val="24"/>
        </w:rPr>
        <w:t>appropriate level of information and decision making skills to promote social and personal development and provide health education and general awareness of the dangers of both legal and illegal substances.</w:t>
      </w:r>
    </w:p>
    <w:p w14:paraId="25ED7B16" w14:textId="77777777" w:rsidR="00BD3F9B" w:rsidRPr="00DD6A43" w:rsidRDefault="00BD3F9B" w:rsidP="00BD3F9B">
      <w:pPr>
        <w:pStyle w:val="Heading2"/>
        <w:rPr>
          <w:rFonts w:asciiTheme="minorHAnsi" w:eastAsiaTheme="minorEastAsia" w:hAnsiTheme="minorHAnsi"/>
        </w:rPr>
      </w:pPr>
      <w:r w:rsidRPr="00DD6A43">
        <w:rPr>
          <w:rFonts w:asciiTheme="minorHAnsi" w:eastAsiaTheme="minorEastAsia" w:hAnsiTheme="minorHAnsi"/>
        </w:rPr>
        <w:t>Definition of a drug</w:t>
      </w:r>
    </w:p>
    <w:p w14:paraId="2297B404" w14:textId="77777777" w:rsidR="00BD3F9B" w:rsidRDefault="00BD3F9B" w:rsidP="00BD3F9B">
      <w:pPr>
        <w:spacing w:after="0" w:line="240" w:lineRule="auto"/>
        <w:rPr>
          <w:rFonts w:eastAsiaTheme="minorHAnsi" w:cs="Times New Roman"/>
          <w:color w:val="000000"/>
          <w:sz w:val="24"/>
          <w:szCs w:val="24"/>
        </w:rPr>
      </w:pPr>
      <w:r w:rsidRPr="005C32FA">
        <w:rPr>
          <w:rFonts w:cs="Times New Roman"/>
          <w:sz w:val="24"/>
          <w:szCs w:val="24"/>
        </w:rPr>
        <w:t>‘Any substance, which changes the way the body functions, mentally, physically and emotionally’ (W.H.O.)</w:t>
      </w:r>
      <w:r>
        <w:rPr>
          <w:rFonts w:cs="Times New Roman"/>
          <w:sz w:val="24"/>
          <w:szCs w:val="24"/>
        </w:rPr>
        <w:t xml:space="preserve"> </w:t>
      </w:r>
      <w:r w:rsidRPr="008311C1">
        <w:rPr>
          <w:rFonts w:eastAsiaTheme="minorHAnsi" w:cs="Times New Roman"/>
          <w:color w:val="000000"/>
          <w:sz w:val="24"/>
          <w:szCs w:val="24"/>
        </w:rPr>
        <w:t xml:space="preserve">These include legal drugs such as, alcohol, solvents, tobacco, prescribed medication and illegal drugs of any description.  </w:t>
      </w:r>
    </w:p>
    <w:p w14:paraId="30E1B9B2" w14:textId="77777777" w:rsidR="00BD3F9B" w:rsidRPr="00DD6A43" w:rsidRDefault="00BD3F9B" w:rsidP="00BD3F9B">
      <w:pPr>
        <w:pStyle w:val="Heading2"/>
        <w:rPr>
          <w:rFonts w:asciiTheme="minorHAnsi" w:eastAsiaTheme="minorEastAsia" w:hAnsiTheme="minorHAnsi"/>
        </w:rPr>
      </w:pPr>
      <w:r w:rsidRPr="00DD6A43">
        <w:rPr>
          <w:rFonts w:asciiTheme="minorHAnsi" w:eastAsiaTheme="minorEastAsia" w:hAnsiTheme="minorHAnsi"/>
        </w:rPr>
        <w:t xml:space="preserve">Scope </w:t>
      </w:r>
    </w:p>
    <w:p w14:paraId="5E9DBD00" w14:textId="77777777" w:rsidR="00BD3F9B" w:rsidRDefault="00BD3F9B" w:rsidP="00BD3F9B">
      <w:pPr>
        <w:spacing w:line="276" w:lineRule="auto"/>
        <w:rPr>
          <w:rFonts w:eastAsiaTheme="minorHAnsi" w:cs="Times New Roman"/>
          <w:color w:val="000000"/>
          <w:sz w:val="24"/>
          <w:szCs w:val="24"/>
        </w:rPr>
      </w:pPr>
      <w:r w:rsidRPr="008311C1">
        <w:rPr>
          <w:rFonts w:eastAsiaTheme="minorHAnsi" w:cs="Times New Roman"/>
          <w:color w:val="000000"/>
          <w:sz w:val="24"/>
          <w:szCs w:val="24"/>
        </w:rPr>
        <w:t xml:space="preserve">This policy applies to </w:t>
      </w:r>
    </w:p>
    <w:p w14:paraId="646892F2" w14:textId="77777777" w:rsidR="00BD3F9B" w:rsidRDefault="00BD3F9B" w:rsidP="00BD3F9B">
      <w:pPr>
        <w:pStyle w:val="ListParagraph"/>
        <w:numPr>
          <w:ilvl w:val="0"/>
          <w:numId w:val="5"/>
        </w:numPr>
        <w:spacing w:line="276" w:lineRule="auto"/>
        <w:rPr>
          <w:rFonts w:eastAsiaTheme="minorHAnsi" w:cs="Times New Roman"/>
          <w:color w:val="000000"/>
          <w:sz w:val="24"/>
          <w:szCs w:val="24"/>
        </w:rPr>
      </w:pPr>
      <w:r>
        <w:rPr>
          <w:rFonts w:eastAsiaTheme="minorHAnsi" w:cs="Times New Roman"/>
          <w:color w:val="000000"/>
          <w:sz w:val="24"/>
          <w:szCs w:val="24"/>
        </w:rPr>
        <w:t>S</w:t>
      </w:r>
      <w:r w:rsidRPr="00117469">
        <w:rPr>
          <w:rFonts w:eastAsiaTheme="minorHAnsi" w:cs="Times New Roman"/>
          <w:color w:val="000000"/>
          <w:sz w:val="24"/>
          <w:szCs w:val="24"/>
        </w:rPr>
        <w:t xml:space="preserve">tudents and staff of the centre  </w:t>
      </w:r>
    </w:p>
    <w:p w14:paraId="1ADA47FA" w14:textId="77777777" w:rsidR="00BD3F9B" w:rsidRDefault="00BD3F9B" w:rsidP="00BD3F9B">
      <w:pPr>
        <w:pStyle w:val="ListParagraph"/>
        <w:numPr>
          <w:ilvl w:val="0"/>
          <w:numId w:val="5"/>
        </w:numPr>
        <w:spacing w:line="276" w:lineRule="auto"/>
        <w:rPr>
          <w:rFonts w:eastAsiaTheme="minorHAnsi" w:cs="Times New Roman"/>
          <w:color w:val="000000"/>
          <w:sz w:val="24"/>
          <w:szCs w:val="24"/>
        </w:rPr>
      </w:pPr>
      <w:r>
        <w:rPr>
          <w:rFonts w:eastAsiaTheme="minorHAnsi" w:cs="Times New Roman"/>
          <w:color w:val="000000"/>
          <w:sz w:val="24"/>
          <w:szCs w:val="24"/>
        </w:rPr>
        <w:t>C</w:t>
      </w:r>
      <w:r w:rsidRPr="00117469">
        <w:rPr>
          <w:rFonts w:eastAsiaTheme="minorHAnsi" w:cs="Times New Roman"/>
          <w:color w:val="000000"/>
          <w:sz w:val="24"/>
          <w:szCs w:val="24"/>
        </w:rPr>
        <w:t>entre premises (building and grounds) at all times</w:t>
      </w:r>
    </w:p>
    <w:p w14:paraId="4307F12D" w14:textId="421967E4" w:rsidR="00BD3F9B" w:rsidRDefault="00BD3F9B" w:rsidP="00BD3F9B">
      <w:pPr>
        <w:pStyle w:val="ListParagraph"/>
        <w:numPr>
          <w:ilvl w:val="0"/>
          <w:numId w:val="5"/>
        </w:numPr>
        <w:spacing w:line="276" w:lineRule="auto"/>
        <w:rPr>
          <w:rFonts w:eastAsiaTheme="minorHAnsi" w:cs="Times New Roman"/>
          <w:color w:val="000000"/>
          <w:sz w:val="24"/>
          <w:szCs w:val="24"/>
        </w:rPr>
      </w:pPr>
      <w:r w:rsidRPr="00117469">
        <w:rPr>
          <w:rFonts w:eastAsiaTheme="minorHAnsi" w:cs="Times New Roman"/>
          <w:color w:val="000000"/>
          <w:sz w:val="24"/>
          <w:szCs w:val="24"/>
        </w:rPr>
        <w:t xml:space="preserve">All students and staff during scheduled programme times </w:t>
      </w:r>
    </w:p>
    <w:p w14:paraId="63B37F40" w14:textId="733BE4DF" w:rsidR="008B612C" w:rsidRDefault="008B612C" w:rsidP="00BD3F9B">
      <w:pPr>
        <w:pStyle w:val="ListParagraph"/>
        <w:numPr>
          <w:ilvl w:val="0"/>
          <w:numId w:val="5"/>
        </w:numPr>
        <w:spacing w:line="276" w:lineRule="auto"/>
        <w:rPr>
          <w:rFonts w:eastAsiaTheme="minorHAnsi" w:cs="Times New Roman"/>
          <w:color w:val="000000"/>
          <w:sz w:val="24"/>
          <w:szCs w:val="24"/>
        </w:rPr>
      </w:pPr>
      <w:r>
        <w:rPr>
          <w:rFonts w:eastAsiaTheme="minorHAnsi" w:cs="Times New Roman"/>
          <w:color w:val="000000"/>
          <w:sz w:val="24"/>
          <w:szCs w:val="24"/>
        </w:rPr>
        <w:t>All students on work experience</w:t>
      </w:r>
    </w:p>
    <w:p w14:paraId="22BC1D65" w14:textId="77777777" w:rsidR="00BD3F9B" w:rsidRDefault="00BD3F9B" w:rsidP="00BD3F9B">
      <w:pPr>
        <w:pStyle w:val="ListParagraph"/>
        <w:numPr>
          <w:ilvl w:val="0"/>
          <w:numId w:val="5"/>
        </w:numPr>
        <w:spacing w:line="276" w:lineRule="auto"/>
        <w:rPr>
          <w:rFonts w:eastAsiaTheme="minorHAnsi" w:cs="Times New Roman"/>
          <w:color w:val="000000"/>
          <w:sz w:val="24"/>
          <w:szCs w:val="24"/>
        </w:rPr>
      </w:pPr>
      <w:r w:rsidRPr="00117469">
        <w:rPr>
          <w:rFonts w:eastAsiaTheme="minorHAnsi" w:cs="Times New Roman"/>
          <w:color w:val="000000"/>
          <w:sz w:val="24"/>
          <w:szCs w:val="24"/>
        </w:rPr>
        <w:t xml:space="preserve">All activities provided by the centre including all outdoor activities  </w:t>
      </w:r>
    </w:p>
    <w:p w14:paraId="25C08190" w14:textId="77777777" w:rsidR="00BD3F9B" w:rsidRDefault="00BD3F9B" w:rsidP="00BD3F9B">
      <w:pPr>
        <w:pStyle w:val="ListParagraph"/>
        <w:numPr>
          <w:ilvl w:val="0"/>
          <w:numId w:val="5"/>
        </w:numPr>
        <w:spacing w:line="276" w:lineRule="auto"/>
        <w:rPr>
          <w:rFonts w:eastAsiaTheme="minorHAnsi" w:cs="Times New Roman"/>
          <w:color w:val="000000"/>
          <w:sz w:val="24"/>
          <w:szCs w:val="24"/>
        </w:rPr>
      </w:pPr>
      <w:r>
        <w:rPr>
          <w:rFonts w:eastAsiaTheme="minorHAnsi" w:cs="Times New Roman"/>
          <w:color w:val="000000"/>
          <w:sz w:val="24"/>
          <w:szCs w:val="24"/>
        </w:rPr>
        <w:t>All</w:t>
      </w:r>
      <w:r w:rsidRPr="00117469">
        <w:rPr>
          <w:rFonts w:eastAsiaTheme="minorHAnsi" w:cs="Times New Roman"/>
          <w:color w:val="000000"/>
          <w:sz w:val="24"/>
          <w:szCs w:val="24"/>
        </w:rPr>
        <w:t xml:space="preserve"> visitors and guests to the centre premises including any </w:t>
      </w:r>
      <w:r>
        <w:rPr>
          <w:rFonts w:eastAsiaTheme="minorHAnsi" w:cs="Times New Roman"/>
          <w:color w:val="000000"/>
          <w:sz w:val="24"/>
          <w:szCs w:val="24"/>
        </w:rPr>
        <w:t xml:space="preserve">work experience personnel or </w:t>
      </w:r>
      <w:r w:rsidRPr="00117469">
        <w:rPr>
          <w:rFonts w:eastAsiaTheme="minorHAnsi" w:cs="Times New Roman"/>
          <w:color w:val="000000"/>
          <w:sz w:val="24"/>
          <w:szCs w:val="24"/>
        </w:rPr>
        <w:t xml:space="preserve">contractors  </w:t>
      </w:r>
    </w:p>
    <w:p w14:paraId="65372AEE" w14:textId="77777777" w:rsidR="00BD3F9B" w:rsidRPr="00117469" w:rsidRDefault="00BD3F9B" w:rsidP="00BD3F9B">
      <w:pPr>
        <w:pStyle w:val="ListParagraph"/>
        <w:numPr>
          <w:ilvl w:val="0"/>
          <w:numId w:val="5"/>
        </w:numPr>
        <w:spacing w:line="276" w:lineRule="auto"/>
        <w:rPr>
          <w:rFonts w:eastAsiaTheme="minorHAnsi" w:cs="Times New Roman"/>
          <w:color w:val="000000"/>
          <w:sz w:val="24"/>
          <w:szCs w:val="24"/>
        </w:rPr>
      </w:pPr>
      <w:r>
        <w:rPr>
          <w:rFonts w:eastAsiaTheme="minorHAnsi" w:cs="Times New Roman"/>
          <w:color w:val="000000"/>
          <w:sz w:val="24"/>
          <w:szCs w:val="24"/>
        </w:rPr>
        <w:t xml:space="preserve">Students availing of any </w:t>
      </w:r>
      <w:r w:rsidRPr="00117469">
        <w:rPr>
          <w:rFonts w:eastAsiaTheme="minorHAnsi" w:cs="Times New Roman"/>
          <w:color w:val="000000"/>
          <w:sz w:val="24"/>
          <w:szCs w:val="24"/>
        </w:rPr>
        <w:t>childcare facilities</w:t>
      </w:r>
      <w:r>
        <w:rPr>
          <w:rFonts w:eastAsiaTheme="minorHAnsi" w:cs="Times New Roman"/>
          <w:color w:val="000000"/>
          <w:sz w:val="24"/>
          <w:szCs w:val="24"/>
        </w:rPr>
        <w:t xml:space="preserve"> (if applicable)</w:t>
      </w:r>
      <w:r w:rsidRPr="00117469">
        <w:rPr>
          <w:rFonts w:eastAsiaTheme="minorHAnsi" w:cs="Times New Roman"/>
          <w:color w:val="000000"/>
          <w:sz w:val="24"/>
          <w:szCs w:val="24"/>
        </w:rPr>
        <w:t xml:space="preserve">   </w:t>
      </w:r>
    </w:p>
    <w:p w14:paraId="1076E074" w14:textId="77777777" w:rsidR="00BD3F9B" w:rsidRDefault="00BD3F9B" w:rsidP="00BD3F9B">
      <w:pPr>
        <w:spacing w:after="0" w:line="240" w:lineRule="auto"/>
        <w:rPr>
          <w:rFonts w:cs="Times New Roman"/>
          <w:sz w:val="24"/>
          <w:szCs w:val="24"/>
        </w:rPr>
      </w:pPr>
      <w:r w:rsidRPr="005C32FA">
        <w:rPr>
          <w:rFonts w:cs="Times New Roman"/>
          <w:sz w:val="24"/>
          <w:szCs w:val="24"/>
        </w:rPr>
        <w:t>This centre does not accept the possession, use or supply of drugs in the centre, or on intra or extracurricular activities by any member of the centre community. The only exception is for legitimate medicinal use and the centre has to be informed. Members of the centre community are not permitted to administer any medicines to a student</w:t>
      </w:r>
      <w:r>
        <w:rPr>
          <w:rFonts w:cs="Times New Roman"/>
          <w:sz w:val="24"/>
          <w:szCs w:val="24"/>
        </w:rPr>
        <w:t xml:space="preserve"> </w:t>
      </w:r>
      <w:r w:rsidRPr="008311C1">
        <w:rPr>
          <w:rFonts w:eastAsiaTheme="minorHAnsi" w:cs="Times New Roman"/>
          <w:color w:val="000000"/>
          <w:sz w:val="24"/>
          <w:szCs w:val="24"/>
        </w:rPr>
        <w:t xml:space="preserve">unless authorised </w:t>
      </w:r>
      <w:r>
        <w:rPr>
          <w:rFonts w:eastAsiaTheme="minorHAnsi" w:cs="Times New Roman"/>
          <w:color w:val="000000"/>
          <w:sz w:val="24"/>
          <w:szCs w:val="24"/>
        </w:rPr>
        <w:t xml:space="preserve">in writing </w:t>
      </w:r>
      <w:r w:rsidRPr="008311C1">
        <w:rPr>
          <w:rFonts w:eastAsiaTheme="minorHAnsi" w:cs="Times New Roman"/>
          <w:color w:val="000000"/>
          <w:sz w:val="24"/>
          <w:szCs w:val="24"/>
        </w:rPr>
        <w:t>by parents</w:t>
      </w:r>
      <w:r>
        <w:rPr>
          <w:rFonts w:eastAsiaTheme="minorHAnsi" w:cs="Times New Roman"/>
          <w:color w:val="000000"/>
          <w:sz w:val="24"/>
          <w:szCs w:val="24"/>
        </w:rPr>
        <w:t>/guardians</w:t>
      </w:r>
      <w:r w:rsidRPr="008311C1">
        <w:rPr>
          <w:rFonts w:eastAsiaTheme="minorHAnsi" w:cs="Times New Roman"/>
          <w:color w:val="000000"/>
          <w:sz w:val="24"/>
          <w:szCs w:val="24"/>
        </w:rPr>
        <w:t>/doctor. Any medication on the premises must be stored safely and correctly</w:t>
      </w:r>
      <w:r>
        <w:rPr>
          <w:rFonts w:eastAsiaTheme="minorHAnsi" w:cs="Times New Roman"/>
          <w:color w:val="000000"/>
          <w:sz w:val="24"/>
          <w:szCs w:val="24"/>
        </w:rPr>
        <w:t>.</w:t>
      </w:r>
      <w:r w:rsidRPr="005C32FA">
        <w:rPr>
          <w:rFonts w:cs="Times New Roman"/>
          <w:sz w:val="24"/>
          <w:szCs w:val="24"/>
        </w:rPr>
        <w:t xml:space="preserve"> </w:t>
      </w:r>
    </w:p>
    <w:p w14:paraId="3B8D7C83" w14:textId="77777777" w:rsidR="00BD3F9B" w:rsidRDefault="00BD3F9B" w:rsidP="00BD3F9B">
      <w:pPr>
        <w:spacing w:after="0" w:line="240" w:lineRule="auto"/>
        <w:rPr>
          <w:rFonts w:cs="Times New Roman"/>
          <w:sz w:val="24"/>
          <w:szCs w:val="24"/>
        </w:rPr>
      </w:pPr>
      <w:r w:rsidRPr="005C32FA">
        <w:rPr>
          <w:rFonts w:cs="Times New Roman"/>
          <w:sz w:val="24"/>
          <w:szCs w:val="24"/>
        </w:rPr>
        <w:t>If drugs are found on the premises, the Gardaí will be notified and drugs given to them for analysis. Anyone suspected of being under the influence of drugs must be reported to the Coordinator or a Resource Person. In the event where a student is suspected to be under the influence of a substance,</w:t>
      </w:r>
      <w:r>
        <w:rPr>
          <w:rFonts w:cs="Times New Roman"/>
          <w:sz w:val="24"/>
          <w:szCs w:val="24"/>
        </w:rPr>
        <w:t xml:space="preserve"> staff will follow the procedures in this policy.</w:t>
      </w:r>
    </w:p>
    <w:p w14:paraId="3DEE742C" w14:textId="77777777" w:rsidR="00BD3F9B" w:rsidRDefault="00BD3F9B" w:rsidP="00BD3F9B">
      <w:pPr>
        <w:spacing w:after="0" w:line="240" w:lineRule="auto"/>
        <w:rPr>
          <w:rFonts w:cstheme="majorBidi"/>
          <w:b/>
          <w:bCs/>
          <w:sz w:val="28"/>
          <w:szCs w:val="28"/>
        </w:rPr>
      </w:pPr>
    </w:p>
    <w:p w14:paraId="7FEB99DE" w14:textId="77777777" w:rsidR="00BD3F9B" w:rsidRPr="00DD6A43" w:rsidRDefault="00BD3F9B" w:rsidP="00BD3F9B">
      <w:pPr>
        <w:spacing w:after="0" w:line="240" w:lineRule="auto"/>
      </w:pPr>
      <w:r w:rsidRPr="00DD6A43">
        <w:rPr>
          <w:rFonts w:cstheme="majorBidi"/>
          <w:b/>
          <w:bCs/>
          <w:sz w:val="28"/>
          <w:szCs w:val="28"/>
        </w:rPr>
        <w:lastRenderedPageBreak/>
        <w:t>Procedures to be followed by staff where a student is suspected of drug misuse</w:t>
      </w:r>
      <w:r w:rsidRPr="00DD6A43">
        <w:t xml:space="preserve"> </w:t>
      </w:r>
    </w:p>
    <w:p w14:paraId="0C7ACA58" w14:textId="77777777" w:rsidR="00BD3F9B" w:rsidRPr="005C32FA" w:rsidRDefault="00BD3F9B" w:rsidP="00BD3F9B">
      <w:pPr>
        <w:numPr>
          <w:ilvl w:val="0"/>
          <w:numId w:val="3"/>
        </w:numPr>
        <w:spacing w:after="0" w:line="240" w:lineRule="auto"/>
        <w:rPr>
          <w:rFonts w:cs="Times New Roman"/>
          <w:sz w:val="24"/>
          <w:szCs w:val="24"/>
        </w:rPr>
      </w:pPr>
      <w:r w:rsidRPr="005C32FA">
        <w:rPr>
          <w:rFonts w:cs="Times New Roman"/>
          <w:sz w:val="24"/>
          <w:szCs w:val="24"/>
        </w:rPr>
        <w:t>Enlist the assistance of a second staff member and jointly assess the situation.</w:t>
      </w:r>
    </w:p>
    <w:p w14:paraId="5DB14CA3" w14:textId="77777777" w:rsidR="00BD3F9B" w:rsidRPr="005C32FA" w:rsidRDefault="00BD3F9B" w:rsidP="00BD3F9B">
      <w:pPr>
        <w:numPr>
          <w:ilvl w:val="0"/>
          <w:numId w:val="3"/>
        </w:numPr>
        <w:spacing w:after="0" w:line="240" w:lineRule="auto"/>
        <w:rPr>
          <w:rFonts w:cs="Times New Roman"/>
          <w:sz w:val="24"/>
          <w:szCs w:val="24"/>
        </w:rPr>
      </w:pPr>
      <w:r w:rsidRPr="005C32FA">
        <w:rPr>
          <w:rFonts w:cs="Times New Roman"/>
          <w:sz w:val="24"/>
          <w:szCs w:val="24"/>
        </w:rPr>
        <w:t>Report and note y</w:t>
      </w:r>
      <w:r>
        <w:rPr>
          <w:rFonts w:cs="Times New Roman"/>
          <w:sz w:val="24"/>
          <w:szCs w:val="24"/>
        </w:rPr>
        <w:t>our concerns to the Coordinator/</w:t>
      </w:r>
      <w:r w:rsidRPr="005C32FA">
        <w:rPr>
          <w:rFonts w:cs="Times New Roman"/>
          <w:sz w:val="24"/>
          <w:szCs w:val="24"/>
        </w:rPr>
        <w:t>Resource Person.</w:t>
      </w:r>
    </w:p>
    <w:p w14:paraId="75D5EBAB" w14:textId="77777777" w:rsidR="00BD3F9B" w:rsidRPr="005C32FA" w:rsidRDefault="00BD3F9B" w:rsidP="00BD3F9B">
      <w:pPr>
        <w:spacing w:after="0" w:line="240" w:lineRule="auto"/>
        <w:rPr>
          <w:rFonts w:cs="Times New Roman"/>
          <w:sz w:val="24"/>
          <w:szCs w:val="24"/>
        </w:rPr>
      </w:pPr>
      <w:r w:rsidRPr="005C32FA">
        <w:rPr>
          <w:rFonts w:cs="Times New Roman"/>
          <w:sz w:val="24"/>
          <w:szCs w:val="24"/>
        </w:rPr>
        <w:t xml:space="preserve">The Coordinator or Resource Person </w:t>
      </w:r>
      <w:r w:rsidR="003E32AC">
        <w:rPr>
          <w:rFonts w:cs="Times New Roman"/>
          <w:sz w:val="24"/>
          <w:szCs w:val="24"/>
        </w:rPr>
        <w:t>may</w:t>
      </w:r>
      <w:r w:rsidRPr="005C32FA">
        <w:rPr>
          <w:rFonts w:cs="Times New Roman"/>
          <w:sz w:val="24"/>
          <w:szCs w:val="24"/>
        </w:rPr>
        <w:t xml:space="preserve"> then take the following action</w:t>
      </w:r>
      <w:r>
        <w:rPr>
          <w:rFonts w:cs="Times New Roman"/>
          <w:sz w:val="24"/>
          <w:szCs w:val="24"/>
        </w:rPr>
        <w:t xml:space="preserve"> if required</w:t>
      </w:r>
      <w:r w:rsidRPr="005C32FA">
        <w:rPr>
          <w:rFonts w:cs="Times New Roman"/>
          <w:sz w:val="24"/>
          <w:szCs w:val="24"/>
        </w:rPr>
        <w:t>:</w:t>
      </w:r>
    </w:p>
    <w:p w14:paraId="2ABEF2E3" w14:textId="77777777" w:rsidR="00BD3F9B" w:rsidRPr="005C32FA" w:rsidRDefault="00BD3F9B" w:rsidP="00BD3F9B">
      <w:pPr>
        <w:numPr>
          <w:ilvl w:val="1"/>
          <w:numId w:val="3"/>
        </w:numPr>
        <w:spacing w:after="0" w:line="240" w:lineRule="auto"/>
        <w:rPr>
          <w:rFonts w:cs="Times New Roman"/>
          <w:sz w:val="24"/>
          <w:szCs w:val="24"/>
        </w:rPr>
      </w:pPr>
      <w:r w:rsidRPr="005C32FA">
        <w:rPr>
          <w:rFonts w:cs="Times New Roman"/>
          <w:sz w:val="24"/>
          <w:szCs w:val="24"/>
        </w:rPr>
        <w:t>Remove student from group.</w:t>
      </w:r>
    </w:p>
    <w:p w14:paraId="7A78BA5D" w14:textId="77777777" w:rsidR="00BD3F9B" w:rsidRPr="005C32FA" w:rsidRDefault="00BD3F9B" w:rsidP="00BD3F9B">
      <w:pPr>
        <w:numPr>
          <w:ilvl w:val="1"/>
          <w:numId w:val="3"/>
        </w:numPr>
        <w:spacing w:after="0" w:line="240" w:lineRule="auto"/>
        <w:rPr>
          <w:rFonts w:cs="Times New Roman"/>
          <w:sz w:val="24"/>
          <w:szCs w:val="24"/>
        </w:rPr>
      </w:pPr>
      <w:r>
        <w:rPr>
          <w:rFonts w:cs="Times New Roman"/>
          <w:sz w:val="24"/>
          <w:szCs w:val="24"/>
        </w:rPr>
        <w:t>Contact parents/guardians if student is under 18 yrs.</w:t>
      </w:r>
    </w:p>
    <w:p w14:paraId="04928211" w14:textId="77777777" w:rsidR="00BD3F9B" w:rsidRDefault="00BD3F9B" w:rsidP="00BD3F9B">
      <w:pPr>
        <w:numPr>
          <w:ilvl w:val="1"/>
          <w:numId w:val="3"/>
        </w:numPr>
        <w:spacing w:after="0" w:line="240" w:lineRule="auto"/>
        <w:rPr>
          <w:rFonts w:cs="Times New Roman"/>
          <w:sz w:val="24"/>
          <w:szCs w:val="24"/>
        </w:rPr>
      </w:pPr>
      <w:r w:rsidRPr="005C32FA">
        <w:rPr>
          <w:rFonts w:cs="Times New Roman"/>
          <w:sz w:val="24"/>
          <w:szCs w:val="24"/>
        </w:rPr>
        <w:t>Notify Gardaí.</w:t>
      </w:r>
    </w:p>
    <w:p w14:paraId="03947875" w14:textId="77777777" w:rsidR="00BD3F9B" w:rsidRPr="005C32FA" w:rsidRDefault="00BD3F9B" w:rsidP="00BD3F9B">
      <w:pPr>
        <w:numPr>
          <w:ilvl w:val="1"/>
          <w:numId w:val="3"/>
        </w:numPr>
        <w:spacing w:after="0" w:line="240" w:lineRule="auto"/>
        <w:rPr>
          <w:rFonts w:cs="Times New Roman"/>
          <w:sz w:val="24"/>
          <w:szCs w:val="24"/>
        </w:rPr>
      </w:pPr>
      <w:r>
        <w:rPr>
          <w:rFonts w:cs="Times New Roman"/>
          <w:sz w:val="24"/>
          <w:szCs w:val="24"/>
        </w:rPr>
        <w:t>Student removed from centre</w:t>
      </w:r>
    </w:p>
    <w:p w14:paraId="71DDCF68" w14:textId="77777777" w:rsidR="00BD3F9B" w:rsidRPr="005C32FA" w:rsidRDefault="00BD3F9B" w:rsidP="00BD3F9B">
      <w:pPr>
        <w:numPr>
          <w:ilvl w:val="1"/>
          <w:numId w:val="3"/>
        </w:numPr>
        <w:spacing w:after="0" w:line="240" w:lineRule="auto"/>
        <w:rPr>
          <w:rFonts w:cs="Times New Roman"/>
          <w:sz w:val="24"/>
          <w:szCs w:val="24"/>
        </w:rPr>
      </w:pPr>
      <w:r w:rsidRPr="005C32FA">
        <w:rPr>
          <w:rFonts w:cs="Times New Roman"/>
          <w:sz w:val="24"/>
          <w:szCs w:val="24"/>
        </w:rPr>
        <w:t>Note the incident &amp; arrange de-briefing with relevant staff members.</w:t>
      </w:r>
    </w:p>
    <w:p w14:paraId="656ABDBE" w14:textId="77777777" w:rsidR="00BD3F9B" w:rsidRPr="00221B36" w:rsidRDefault="00BD3F9B" w:rsidP="00BD3F9B">
      <w:pPr>
        <w:numPr>
          <w:ilvl w:val="0"/>
          <w:numId w:val="3"/>
        </w:numPr>
        <w:spacing w:after="0" w:line="240" w:lineRule="auto"/>
        <w:rPr>
          <w:rFonts w:cs="Times New Roman"/>
          <w:sz w:val="24"/>
          <w:szCs w:val="24"/>
        </w:rPr>
      </w:pPr>
      <w:r w:rsidRPr="00221B36">
        <w:rPr>
          <w:rFonts w:cs="Times New Roman"/>
          <w:sz w:val="24"/>
          <w:szCs w:val="24"/>
        </w:rPr>
        <w:t xml:space="preserve">In the absence of parents/guardians an ambulance would be called and the ambulance service would act as loco parentis </w:t>
      </w:r>
    </w:p>
    <w:p w14:paraId="4AFE10B1" w14:textId="77777777" w:rsidR="00BD3F9B" w:rsidRPr="005C32FA" w:rsidRDefault="00BD3F9B" w:rsidP="00BD3F9B">
      <w:pPr>
        <w:numPr>
          <w:ilvl w:val="0"/>
          <w:numId w:val="3"/>
        </w:numPr>
        <w:spacing w:after="0" w:line="240" w:lineRule="auto"/>
        <w:rPr>
          <w:rFonts w:cs="Times New Roman"/>
          <w:sz w:val="24"/>
          <w:szCs w:val="24"/>
        </w:rPr>
      </w:pPr>
      <w:r w:rsidRPr="005C32FA">
        <w:rPr>
          <w:rFonts w:cs="Times New Roman"/>
          <w:sz w:val="24"/>
          <w:szCs w:val="24"/>
        </w:rPr>
        <w:t>Coordinator will arrange a meeting with student and parent/guardian</w:t>
      </w:r>
      <w:r>
        <w:rPr>
          <w:rFonts w:cs="Times New Roman"/>
          <w:sz w:val="24"/>
          <w:szCs w:val="24"/>
        </w:rPr>
        <w:t xml:space="preserve"> (if under 18 years)</w:t>
      </w:r>
      <w:r w:rsidRPr="005C32FA">
        <w:rPr>
          <w:rFonts w:cs="Times New Roman"/>
          <w:sz w:val="24"/>
          <w:szCs w:val="24"/>
        </w:rPr>
        <w:t xml:space="preserve"> to address the consequences of the student’s behaviour.</w:t>
      </w:r>
    </w:p>
    <w:p w14:paraId="0FD33B02" w14:textId="77777777" w:rsidR="00BD3F9B" w:rsidRPr="00DD6A43" w:rsidRDefault="00BD3F9B" w:rsidP="00BD3F9B">
      <w:pPr>
        <w:pStyle w:val="Heading2"/>
        <w:rPr>
          <w:rFonts w:asciiTheme="minorHAnsi" w:eastAsiaTheme="minorEastAsia" w:hAnsiTheme="minorHAnsi"/>
        </w:rPr>
      </w:pPr>
      <w:r w:rsidRPr="00DD6A43">
        <w:rPr>
          <w:rFonts w:asciiTheme="minorHAnsi" w:eastAsiaTheme="minorEastAsia" w:hAnsiTheme="minorHAnsi"/>
        </w:rPr>
        <w:t>Procedures to be followed by staff where a student is known to be or suspected to be in possession of drugs with/without intent to supply/sell.</w:t>
      </w:r>
    </w:p>
    <w:p w14:paraId="358B7400" w14:textId="77777777" w:rsidR="00BD3F9B" w:rsidRPr="005C32FA" w:rsidRDefault="00BD3F9B" w:rsidP="00BD3F9B">
      <w:pPr>
        <w:numPr>
          <w:ilvl w:val="0"/>
          <w:numId w:val="4"/>
        </w:numPr>
        <w:spacing w:after="0" w:line="240" w:lineRule="auto"/>
        <w:rPr>
          <w:rFonts w:cs="Times New Roman"/>
          <w:sz w:val="24"/>
          <w:szCs w:val="24"/>
        </w:rPr>
      </w:pPr>
      <w:r w:rsidRPr="005C32FA">
        <w:rPr>
          <w:rFonts w:cs="Times New Roman"/>
          <w:sz w:val="24"/>
          <w:szCs w:val="24"/>
        </w:rPr>
        <w:t>Notify Coordinator or Resource Person immediately.</w:t>
      </w:r>
    </w:p>
    <w:p w14:paraId="41EDE749" w14:textId="77777777" w:rsidR="00BD3F9B" w:rsidRPr="005C32FA" w:rsidRDefault="00BD3F9B" w:rsidP="00BD3F9B">
      <w:pPr>
        <w:numPr>
          <w:ilvl w:val="0"/>
          <w:numId w:val="4"/>
        </w:numPr>
        <w:spacing w:after="0" w:line="240" w:lineRule="auto"/>
        <w:rPr>
          <w:rFonts w:cs="Times New Roman"/>
          <w:sz w:val="24"/>
          <w:szCs w:val="24"/>
        </w:rPr>
      </w:pPr>
      <w:r w:rsidRPr="005C32FA">
        <w:rPr>
          <w:rFonts w:cs="Times New Roman"/>
          <w:sz w:val="24"/>
          <w:szCs w:val="24"/>
        </w:rPr>
        <w:t xml:space="preserve">Coordinator or Resource Person </w:t>
      </w:r>
      <w:r w:rsidR="003E32AC">
        <w:rPr>
          <w:rFonts w:cs="Times New Roman"/>
          <w:sz w:val="24"/>
          <w:szCs w:val="24"/>
        </w:rPr>
        <w:t>may</w:t>
      </w:r>
      <w:r w:rsidRPr="005C32FA">
        <w:rPr>
          <w:rFonts w:cs="Times New Roman"/>
          <w:sz w:val="24"/>
          <w:szCs w:val="24"/>
        </w:rPr>
        <w:t xml:space="preserve"> then take the following action:</w:t>
      </w:r>
    </w:p>
    <w:p w14:paraId="5ECEB9B4" w14:textId="77777777" w:rsidR="00BD3F9B" w:rsidRPr="005C32FA" w:rsidRDefault="00BD3F9B" w:rsidP="00BD3F9B">
      <w:pPr>
        <w:numPr>
          <w:ilvl w:val="1"/>
          <w:numId w:val="4"/>
        </w:numPr>
        <w:spacing w:after="0" w:line="240" w:lineRule="auto"/>
        <w:rPr>
          <w:rFonts w:cs="Times New Roman"/>
          <w:sz w:val="24"/>
          <w:szCs w:val="24"/>
        </w:rPr>
      </w:pPr>
      <w:r w:rsidRPr="005C32FA">
        <w:rPr>
          <w:rFonts w:cs="Times New Roman"/>
          <w:sz w:val="24"/>
          <w:szCs w:val="24"/>
        </w:rPr>
        <w:t>Remove student from group.</w:t>
      </w:r>
    </w:p>
    <w:p w14:paraId="3BB71498" w14:textId="77777777" w:rsidR="00BD3F9B" w:rsidRPr="005C32FA" w:rsidRDefault="00BD3F9B" w:rsidP="00BD3F9B">
      <w:pPr>
        <w:numPr>
          <w:ilvl w:val="1"/>
          <w:numId w:val="4"/>
        </w:numPr>
        <w:spacing w:after="0" w:line="240" w:lineRule="auto"/>
        <w:rPr>
          <w:rFonts w:cs="Times New Roman"/>
          <w:sz w:val="24"/>
          <w:szCs w:val="24"/>
        </w:rPr>
      </w:pPr>
      <w:r w:rsidRPr="005C32FA">
        <w:rPr>
          <w:rFonts w:cs="Times New Roman"/>
          <w:sz w:val="24"/>
          <w:szCs w:val="24"/>
        </w:rPr>
        <w:t>Contact parents/guardians.</w:t>
      </w:r>
    </w:p>
    <w:p w14:paraId="799DDBC3" w14:textId="77777777" w:rsidR="00BD3F9B" w:rsidRDefault="00BD3F9B" w:rsidP="00BD3F9B">
      <w:pPr>
        <w:numPr>
          <w:ilvl w:val="1"/>
          <w:numId w:val="4"/>
        </w:numPr>
        <w:spacing w:after="0" w:line="240" w:lineRule="auto"/>
        <w:rPr>
          <w:rFonts w:cs="Times New Roman"/>
          <w:sz w:val="24"/>
          <w:szCs w:val="24"/>
        </w:rPr>
      </w:pPr>
      <w:r w:rsidRPr="005C32FA">
        <w:rPr>
          <w:rFonts w:cs="Times New Roman"/>
          <w:sz w:val="24"/>
          <w:szCs w:val="24"/>
        </w:rPr>
        <w:t>Notify Gardaí.</w:t>
      </w:r>
    </w:p>
    <w:p w14:paraId="3804D229" w14:textId="77777777" w:rsidR="00BD3F9B" w:rsidRPr="005C32FA" w:rsidRDefault="00BD3F9B" w:rsidP="00BD3F9B">
      <w:pPr>
        <w:numPr>
          <w:ilvl w:val="1"/>
          <w:numId w:val="4"/>
        </w:numPr>
        <w:spacing w:after="0" w:line="240" w:lineRule="auto"/>
        <w:rPr>
          <w:rFonts w:cs="Times New Roman"/>
          <w:sz w:val="24"/>
          <w:szCs w:val="24"/>
        </w:rPr>
      </w:pPr>
      <w:r>
        <w:rPr>
          <w:rFonts w:cs="Times New Roman"/>
          <w:sz w:val="24"/>
          <w:szCs w:val="24"/>
        </w:rPr>
        <w:t>Remove student from centre</w:t>
      </w:r>
    </w:p>
    <w:p w14:paraId="2BFF2E5C" w14:textId="77777777" w:rsidR="00BD3F9B" w:rsidRPr="005C32FA" w:rsidRDefault="00BD3F9B" w:rsidP="00BD3F9B">
      <w:pPr>
        <w:numPr>
          <w:ilvl w:val="1"/>
          <w:numId w:val="4"/>
        </w:numPr>
        <w:spacing w:after="0" w:line="240" w:lineRule="auto"/>
        <w:rPr>
          <w:rFonts w:cs="Times New Roman"/>
          <w:sz w:val="24"/>
          <w:szCs w:val="24"/>
        </w:rPr>
      </w:pPr>
      <w:r w:rsidRPr="005C32FA">
        <w:rPr>
          <w:rFonts w:cs="Times New Roman"/>
          <w:sz w:val="24"/>
          <w:szCs w:val="24"/>
        </w:rPr>
        <w:t>Note the incident.</w:t>
      </w:r>
    </w:p>
    <w:p w14:paraId="77A2537D" w14:textId="77777777" w:rsidR="00BD3F9B" w:rsidRPr="005C32FA" w:rsidRDefault="00BD3F9B" w:rsidP="00BD3F9B">
      <w:pPr>
        <w:numPr>
          <w:ilvl w:val="1"/>
          <w:numId w:val="4"/>
        </w:numPr>
        <w:spacing w:after="0" w:line="240" w:lineRule="auto"/>
        <w:rPr>
          <w:rFonts w:cs="Times New Roman"/>
          <w:sz w:val="24"/>
          <w:szCs w:val="24"/>
        </w:rPr>
      </w:pPr>
      <w:r w:rsidRPr="005C32FA">
        <w:rPr>
          <w:rFonts w:cs="Times New Roman"/>
          <w:sz w:val="24"/>
          <w:szCs w:val="24"/>
        </w:rPr>
        <w:t>Arrange de-briefing with relevant staff members</w:t>
      </w:r>
    </w:p>
    <w:p w14:paraId="2969DAF9" w14:textId="77777777" w:rsidR="00BD3F9B" w:rsidRPr="005C32FA" w:rsidRDefault="00BD3F9B" w:rsidP="00BD3F9B">
      <w:pPr>
        <w:spacing w:after="0" w:line="240" w:lineRule="auto"/>
        <w:rPr>
          <w:rFonts w:cs="Times New Roman"/>
          <w:sz w:val="24"/>
          <w:szCs w:val="24"/>
        </w:rPr>
      </w:pPr>
      <w:r w:rsidRPr="007B396C">
        <w:rPr>
          <w:rFonts w:cs="Times New Roman"/>
          <w:sz w:val="24"/>
          <w:szCs w:val="24"/>
        </w:rPr>
        <w:t xml:space="preserve">Where a student is found to be in possession of drugs, </w:t>
      </w:r>
      <w:r>
        <w:rPr>
          <w:rFonts w:cs="Times New Roman"/>
          <w:sz w:val="24"/>
          <w:szCs w:val="24"/>
        </w:rPr>
        <w:t xml:space="preserve">the student </w:t>
      </w:r>
      <w:r w:rsidRPr="007B396C">
        <w:rPr>
          <w:rFonts w:cs="Times New Roman"/>
          <w:sz w:val="24"/>
          <w:szCs w:val="24"/>
        </w:rPr>
        <w:t>may b</w:t>
      </w:r>
      <w:r>
        <w:rPr>
          <w:rFonts w:cs="Times New Roman"/>
          <w:sz w:val="24"/>
          <w:szCs w:val="24"/>
        </w:rPr>
        <w:t>e terminated from the programme immediately or a meeting may</w:t>
      </w:r>
      <w:r w:rsidRPr="007B396C">
        <w:rPr>
          <w:rFonts w:cs="Times New Roman"/>
          <w:sz w:val="24"/>
          <w:szCs w:val="24"/>
        </w:rPr>
        <w:t xml:space="preserve"> be arranged by the Coordinator to discuss consequences of behaviour and they may be terminated from the programme.</w:t>
      </w:r>
    </w:p>
    <w:p w14:paraId="5D023FF9" w14:textId="77777777" w:rsidR="008F64F8" w:rsidRPr="00BD3F9B" w:rsidRDefault="008F64F8" w:rsidP="00BD3F9B"/>
    <w:sectPr w:rsidR="008F64F8" w:rsidRPr="00BD3F9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2D7CD" w14:textId="77777777" w:rsidR="005D3115" w:rsidRDefault="005D3115" w:rsidP="004D5D1F">
      <w:pPr>
        <w:spacing w:after="0" w:line="240" w:lineRule="auto"/>
      </w:pPr>
      <w:r>
        <w:separator/>
      </w:r>
    </w:p>
  </w:endnote>
  <w:endnote w:type="continuationSeparator" w:id="0">
    <w:p w14:paraId="6C5DB241" w14:textId="77777777" w:rsidR="005D3115" w:rsidRDefault="005D3115" w:rsidP="004D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FD445" w14:textId="77777777" w:rsidR="00B45304" w:rsidRDefault="00B453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0135B" w14:textId="77777777" w:rsidR="00B45304" w:rsidRDefault="00B4530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9A404" w14:textId="77777777" w:rsidR="00B45304" w:rsidRDefault="00B453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70517" w14:textId="77777777" w:rsidR="005D3115" w:rsidRDefault="005D3115" w:rsidP="004D5D1F">
      <w:pPr>
        <w:spacing w:after="0" w:line="240" w:lineRule="auto"/>
      </w:pPr>
      <w:r>
        <w:separator/>
      </w:r>
    </w:p>
  </w:footnote>
  <w:footnote w:type="continuationSeparator" w:id="0">
    <w:p w14:paraId="5ECB1DCB" w14:textId="77777777" w:rsidR="005D3115" w:rsidRDefault="005D3115" w:rsidP="004D5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3AFE2" w14:textId="77777777" w:rsidR="00B45304" w:rsidRDefault="00B453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C178" w14:textId="34F8559A" w:rsidR="004D5D1F" w:rsidRDefault="00B45304">
    <w:pPr>
      <w:pStyle w:val="Header"/>
    </w:pPr>
    <w:r>
      <w:rPr>
        <w:noProof/>
        <w:lang w:val="en-IE" w:eastAsia="en-IE"/>
      </w:rPr>
      <w:drawing>
        <wp:inline distT="0" distB="0" distL="0" distR="0" wp14:anchorId="35F8B9CE" wp14:editId="215C707B">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7E79" w14:textId="77777777" w:rsidR="00B45304" w:rsidRDefault="00B453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3E77"/>
    <w:multiLevelType w:val="hybridMultilevel"/>
    <w:tmpl w:val="5E8ED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D1F14"/>
    <w:multiLevelType w:val="hybridMultilevel"/>
    <w:tmpl w:val="F2540DCA"/>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6546D"/>
    <w:multiLevelType w:val="hybridMultilevel"/>
    <w:tmpl w:val="2E3C3AD6"/>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3411B"/>
    <w:multiLevelType w:val="hybridMultilevel"/>
    <w:tmpl w:val="C51C51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48340E"/>
    <w:multiLevelType w:val="hybridMultilevel"/>
    <w:tmpl w:val="7A302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F8"/>
    <w:rsid w:val="00117469"/>
    <w:rsid w:val="003E32AC"/>
    <w:rsid w:val="004D5D1F"/>
    <w:rsid w:val="005D0DA8"/>
    <w:rsid w:val="005D3115"/>
    <w:rsid w:val="0067337A"/>
    <w:rsid w:val="00692F1F"/>
    <w:rsid w:val="007B396C"/>
    <w:rsid w:val="008B612C"/>
    <w:rsid w:val="008F64F8"/>
    <w:rsid w:val="009A0791"/>
    <w:rsid w:val="00B45304"/>
    <w:rsid w:val="00BD3F9B"/>
    <w:rsid w:val="00C616C3"/>
    <w:rsid w:val="00DD6A43"/>
    <w:rsid w:val="00E0349D"/>
    <w:rsid w:val="00FE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53A8"/>
  <w15:chartTrackingRefBased/>
  <w15:docId w15:val="{6AD8302A-130C-47CB-8D0E-F88BCABB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4F8"/>
    <w:pPr>
      <w:spacing w:line="252" w:lineRule="auto"/>
      <w:jc w:val="both"/>
    </w:pPr>
    <w:rPr>
      <w:rFonts w:eastAsiaTheme="minorEastAsia"/>
    </w:rPr>
  </w:style>
  <w:style w:type="paragraph" w:styleId="Heading1">
    <w:name w:val="heading 1"/>
    <w:basedOn w:val="Normal"/>
    <w:next w:val="Normal"/>
    <w:link w:val="Heading1Char"/>
    <w:uiPriority w:val="9"/>
    <w:qFormat/>
    <w:rsid w:val="008F64F8"/>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8F64F8"/>
    <w:pPr>
      <w:keepNext/>
      <w:keepLines/>
      <w:spacing w:before="120" w:after="0"/>
      <w:outlineLvl w:val="1"/>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4F8"/>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8F64F8"/>
    <w:rPr>
      <w:rFonts w:asciiTheme="majorHAnsi" w:eastAsiaTheme="majorEastAsia" w:hAnsiTheme="majorHAnsi" w:cstheme="majorBidi"/>
      <w:b/>
      <w:bCs/>
      <w:sz w:val="28"/>
      <w:szCs w:val="28"/>
    </w:rPr>
  </w:style>
  <w:style w:type="paragraph" w:styleId="ListParagraph">
    <w:name w:val="List Paragraph"/>
    <w:basedOn w:val="Normal"/>
    <w:uiPriority w:val="34"/>
    <w:qFormat/>
    <w:rsid w:val="00117469"/>
    <w:pPr>
      <w:ind w:left="720"/>
      <w:contextualSpacing/>
    </w:pPr>
  </w:style>
  <w:style w:type="paragraph" w:styleId="Header">
    <w:name w:val="header"/>
    <w:basedOn w:val="Normal"/>
    <w:link w:val="HeaderChar"/>
    <w:uiPriority w:val="99"/>
    <w:unhideWhenUsed/>
    <w:rsid w:val="004D5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D1F"/>
    <w:rPr>
      <w:rFonts w:eastAsiaTheme="minorEastAsia"/>
    </w:rPr>
  </w:style>
  <w:style w:type="paragraph" w:styleId="Footer">
    <w:name w:val="footer"/>
    <w:basedOn w:val="Normal"/>
    <w:link w:val="FooterChar"/>
    <w:uiPriority w:val="99"/>
    <w:unhideWhenUsed/>
    <w:rsid w:val="004D5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D1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8</cp:revision>
  <dcterms:created xsi:type="dcterms:W3CDTF">2019-05-22T15:12:00Z</dcterms:created>
  <dcterms:modified xsi:type="dcterms:W3CDTF">2021-09-28T16:10:00Z</dcterms:modified>
</cp:coreProperties>
</file>