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EA6ABE" w:rsidRDefault="00AB31AD">
      <w:pPr>
        <w:pStyle w:val="BodyText"/>
        <w:ind w:left="6278"/>
        <w:rPr>
          <w:rFonts w:ascii="Times New Roman"/>
          <w:sz w:val="20"/>
        </w:rPr>
      </w:pPr>
      <w:r>
        <w:rPr>
          <w:noProof/>
          <w:sz w:val="20"/>
          <w:lang w:bidi="ga-ie" w:val="ga-ie"/>
        </w:rPr>
        <w:drawing>
          <wp:inline xmlns:wp="http://schemas.openxmlformats.org/drawingml/2006/wordprocessingDrawing" distT="0" distB="0" distL="0" distR="0">
            <wp:extent cx="1494888" cy="5554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88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w:rsidR="00EA6ABE" w:rsidRDefault="00EA6ABE">
      <w:pPr>
        <w:pStyle w:val="BodyText"/>
        <w:rPr>
          <w:rFonts w:ascii="Times New Roman"/>
          <w:sz w:val="20"/>
        </w:rPr>
      </w:pPr>
    </w:p>
    <w:p xmlns:w="http://schemas.openxmlformats.org/wordprocessingml/2006/main" w:rsidR="00EA6ABE" w:rsidRDefault="00EA6ABE">
      <w:pPr>
        <w:pStyle w:val="BodyText"/>
        <w:rPr>
          <w:rFonts w:ascii="Times New Roman"/>
          <w:sz w:val="20"/>
        </w:rPr>
      </w:pPr>
    </w:p>
    <w:p xmlns:w="http://schemas.openxmlformats.org/wordprocessingml/2006/main" w:rsidR="00EA6ABE" w:rsidRDefault="00EA6ABE">
      <w:pPr>
        <w:pStyle w:val="BodyText"/>
        <w:rPr>
          <w:rFonts w:ascii="Times New Roman"/>
          <w:sz w:val="20"/>
        </w:rPr>
      </w:pPr>
    </w:p>
    <w:p xmlns:w="http://schemas.openxmlformats.org/wordprocessingml/2006/main" w:rsidR="00EA6ABE" w:rsidRDefault="00EA6ABE">
      <w:pPr>
        <w:pStyle w:val="BodyText"/>
        <w:rPr>
          <w:rFonts w:ascii="Times New Roman"/>
          <w:sz w:val="20"/>
        </w:rPr>
      </w:pPr>
    </w:p>
    <w:p xmlns:w="http://schemas.openxmlformats.org/wordprocessingml/2006/main" w:rsidR="00EA6ABE" w:rsidRDefault="00EA6ABE">
      <w:pPr>
        <w:pStyle w:val="BodyText"/>
        <w:spacing w:before="3"/>
        <w:rPr>
          <w:rFonts w:ascii="Times New Roman"/>
          <w:sz w:val="19"/>
        </w:rPr>
      </w:pPr>
    </w:p>
    <w:p xmlns:w="http://schemas.openxmlformats.org/wordprocessingml/2006/main" w:rsidR="00EA6ABE" w:rsidRDefault="00AB31AD">
      <w:pPr>
        <w:pStyle w:val="Title"/>
      </w:pPr>
      <w:r>
        <w:rPr>
          <w:lang w:bidi="ga-ie" w:val="ga-ie"/>
        </w:rPr>
        <w:t xml:space="preserve">An Tuairisc Bhliantúil ar Nochtuithe Cosanta, 2018</w:t>
      </w:r>
    </w:p>
    <w:p xmlns:w="http://schemas.openxmlformats.org/wordprocessingml/2006/main" w:rsidR="00EA6ABE" w:rsidRDefault="00EA6ABE">
      <w:pPr>
        <w:pStyle w:val="BodyText"/>
        <w:rPr>
          <w:b/>
          <w:sz w:val="32"/>
        </w:rPr>
      </w:pPr>
    </w:p>
    <w:p xmlns:w="http://schemas.openxmlformats.org/wordprocessingml/2006/main" w:rsidR="00EA6ABE" w:rsidRDefault="00AB31AD">
      <w:pPr>
        <w:pStyle w:val="BodyText"/>
        <w:spacing w:before="276" w:line="259" w:lineRule="auto"/>
        <w:ind w:left="100" w:right="114"/>
        <w:jc w:val="both"/>
      </w:pPr>
      <w:r>
        <w:rPr>
          <w:lang w:bidi="ga-ie" w:val="ga-ie"/>
        </w:rPr>
        <w:t xml:space="preserve">Éilítear ar gach comhlacht poiblí le hAlt 22 den Acht um Nochtadh Cosanta, 2014 tuairisc a ullmhú agus a fhoilsiú tráth nach déanaí ná an 30 Meitheamh gach bliain ar ábhair a bhaineann leis na nochtuithe cosanta a rinneadh leis le linn na bliana díreach roimhe sin.</w:t>
      </w:r>
    </w:p>
    <w:p xmlns:w="http://schemas.openxmlformats.org/wordprocessingml/2006/main" w:rsidR="00EA6ABE" w:rsidRDefault="00EA6ABE">
      <w:pPr>
        <w:pStyle w:val="BodyText"/>
      </w:pPr>
    </w:p>
    <w:p xmlns:w="http://schemas.openxmlformats.org/wordprocessingml/2006/main" w:rsidR="00EA6ABE" w:rsidRDefault="00EA6ABE">
      <w:pPr>
        <w:pStyle w:val="BodyText"/>
        <w:spacing w:before="1"/>
        <w:rPr>
          <w:sz w:val="28"/>
        </w:rPr>
      </w:pPr>
    </w:p>
    <w:p xmlns:w="http://schemas.openxmlformats.org/wordprocessingml/2006/main" w:rsidR="00EA6ABE" w:rsidRDefault="00AB31AD">
      <w:pPr>
        <w:pStyle w:val="BodyText"/>
        <w:ind w:left="100"/>
        <w:jc w:val="both"/>
      </w:pPr>
      <w:r>
        <w:rPr>
          <w:lang w:bidi="ga-ie" w:val="ga-ie"/>
        </w:rPr>
        <w:t xml:space="preserve">Seo a leanas na hábhair sin:-</w:t>
      </w:r>
    </w:p>
    <w:p xmlns:w="http://schemas.openxmlformats.org/wordprocessingml/2006/main" w:rsidR="00EA6ABE" w:rsidRDefault="00EA6ABE">
      <w:pPr>
        <w:pStyle w:val="BodyText"/>
      </w:pPr>
    </w:p>
    <w:p xmlns:w="http://schemas.openxmlformats.org/wordprocessingml/2006/main" w:rsidR="00EA6ABE" w:rsidRDefault="00EA6ABE">
      <w:pPr>
        <w:pStyle w:val="BodyText"/>
        <w:spacing w:before="12"/>
        <w:rPr>
          <w:sz w:val="29"/>
        </w:rPr>
      </w:pPr>
    </w:p>
    <w:p xmlns:w="http://schemas.openxmlformats.org/wordprocessingml/2006/main" w:rsidR="00EA6ABE" w:rsidRDefault="00AB31AD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hanging="361"/>
        <w:rPr>
          <w:i/>
          <w:sz w:val="24"/>
        </w:rPr>
      </w:pPr>
      <w:r>
        <w:rPr>
          <w:i/>
          <w:sz w:val="24"/>
          <w:lang w:bidi="ga-ie" w:val="ga-ie"/>
        </w:rPr>
        <w:t xml:space="preserve">líon na nochtuithe cosanta a rinneadh leis an gcomhlacht poiblí -</w:t>
      </w:r>
    </w:p>
    <w:p xmlns:w="http://schemas.openxmlformats.org/wordprocessingml/2006/main" w:rsidR="00EA6ABE" w:rsidRDefault="00EA6ABE">
      <w:pPr>
        <w:pStyle w:val="BodyText"/>
        <w:spacing w:before="11"/>
        <w:rPr>
          <w:i/>
          <w:sz w:val="27"/>
        </w:rPr>
      </w:pPr>
    </w:p>
    <w:p xmlns:w="http://schemas.openxmlformats.org/wordprocessingml/2006/main" w:rsidR="00EA6ABE" w:rsidRDefault="00AB31AD">
      <w:pPr>
        <w:pStyle w:val="BodyText"/>
        <w:ind w:left="527"/>
      </w:pPr>
      <w:r>
        <w:rPr>
          <w:lang w:bidi="ga-ie" w:val="ga-ie"/>
        </w:rPr>
        <w:t xml:space="preserve">Rinneadh aon nochtadh amháin leis an mBord Oideachais de réir an Bheartais um Nochtadh Cosanta</w:t>
      </w:r>
    </w:p>
    <w:p xmlns:w="http://schemas.openxmlformats.org/wordprocessingml/2006/main" w:rsidR="00EA6ABE" w:rsidRDefault="00EA6ABE">
      <w:pPr>
        <w:pStyle w:val="BodyText"/>
      </w:pPr>
    </w:p>
    <w:p xmlns:w="http://schemas.openxmlformats.org/wordprocessingml/2006/main" w:rsidR="00EA6ABE" w:rsidRDefault="00EA6ABE">
      <w:pPr>
        <w:pStyle w:val="BodyText"/>
        <w:spacing w:before="7"/>
        <w:rPr>
          <w:sz w:val="29"/>
        </w:rPr>
      </w:pPr>
    </w:p>
    <w:p xmlns:w="http://schemas.openxmlformats.org/wordprocessingml/2006/main" w:rsidR="00EA6ABE" w:rsidRDefault="00AB31AD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hanging="361"/>
        <w:rPr>
          <w:i/>
          <w:sz w:val="24"/>
        </w:rPr>
      </w:pPr>
      <w:r>
        <w:rPr>
          <w:i/>
          <w:sz w:val="24"/>
          <w:lang w:bidi="ga-ie" w:val="ga-ie"/>
        </w:rPr>
        <w:t xml:space="preserve">an beart (más ann) a rinneadh mar fhreagairt ar na nochtuithe cosanta sin -</w:t>
      </w:r>
    </w:p>
    <w:p xmlns:w="http://schemas.openxmlformats.org/wordprocessingml/2006/main" w:rsidR="00EA6ABE" w:rsidRDefault="00EA6ABE">
      <w:pPr>
        <w:pStyle w:val="BodyText"/>
        <w:spacing w:before="11"/>
        <w:rPr>
          <w:i/>
          <w:sz w:val="27"/>
        </w:rPr>
      </w:pPr>
    </w:p>
    <w:p xmlns:w="http://schemas.openxmlformats.org/wordprocessingml/2006/main" w:rsidR="00EA6ABE" w:rsidRDefault="00AB31AD">
      <w:pPr>
        <w:pStyle w:val="BodyText"/>
        <w:ind w:left="527"/>
      </w:pPr>
      <w:r>
        <w:rPr>
          <w:lang w:bidi="ga-ie" w:val="ga-ie"/>
        </w:rPr>
        <w:t xml:space="preserve">Rinneadh imscrúdú mar thoradh ar an nochtadh a fuarthas</w:t>
      </w:r>
    </w:p>
    <w:p xmlns:w="http://schemas.openxmlformats.org/wordprocessingml/2006/main" w:rsidR="00EA6ABE" w:rsidRDefault="00EA6ABE">
      <w:pPr>
        <w:pStyle w:val="BodyText"/>
      </w:pPr>
    </w:p>
    <w:p xmlns:w="http://schemas.openxmlformats.org/wordprocessingml/2006/main" w:rsidR="00EA6ABE" w:rsidRDefault="00EA6ABE">
      <w:pPr>
        <w:pStyle w:val="BodyText"/>
        <w:spacing w:before="8"/>
        <w:rPr>
          <w:sz w:val="29"/>
        </w:rPr>
      </w:pPr>
    </w:p>
    <w:p xmlns:w="http://schemas.openxmlformats.org/wordprocessingml/2006/main" w:rsidR="00EA6ABE" w:rsidRDefault="00AB31AD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line="259" w:lineRule="auto"/>
        <w:ind w:right="117"/>
        <w:rPr>
          <w:i/>
          <w:sz w:val="24"/>
        </w:rPr>
      </w:pPr>
      <w:r>
        <w:rPr>
          <w:i/>
          <w:sz w:val="24"/>
          <w:lang w:bidi="ga-ie" w:val="ga-ie"/>
        </w:rPr>
        <w:t xml:space="preserve">cibé faisnéis eile a iarrfaidh an tAire ó am go ham a bhaineann leis na nochtuithe cosanta sin agus an beart a rinneadh -</w:t>
      </w:r>
    </w:p>
    <w:p xmlns:w="http://schemas.openxmlformats.org/wordprocessingml/2006/main" w:rsidR="00EA6ABE" w:rsidRDefault="00EA6ABE">
      <w:pPr>
        <w:pStyle w:val="BodyText"/>
        <w:rPr>
          <w:i/>
          <w:sz w:val="26"/>
        </w:rPr>
      </w:pPr>
    </w:p>
    <w:p xmlns:w="http://schemas.openxmlformats.org/wordprocessingml/2006/main" w:rsidR="00EA6ABE" w:rsidRDefault="00AB31AD">
      <w:pPr>
        <w:pStyle w:val="BodyText"/>
        <w:ind w:left="527"/>
      </w:pPr>
      <w:r>
        <w:rPr>
          <w:lang w:bidi="ga-ie" w:val="ga-ie"/>
        </w:rPr>
        <w:t xml:space="preserve">Cuireadh an t-imscrúdú i gcrích agus tá an comhad dúnta anois</w:t>
      </w:r>
    </w:p>
    <w:sectPr xmlns:w="http://schemas.openxmlformats.org/wordprocessingml/2006/main" w:rsidR="00EA6ABE">
      <w:type w:val="continuous"/>
      <w:pgSz w:w="11910" w:h="16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2C7E1CF1"/>
    <w:multiLevelType w:val="hybridMultilevel"/>
    <w:tmpl w:val="F9B2C87A"/>
    <w:lvl w:ilvl="0" w:tplc="6F40835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1C58A13A">
      <w:numFmt w:val="bullet"/>
      <w:lvlText w:val="•"/>
      <w:lvlJc w:val="left"/>
      <w:pPr>
        <w:ind w:left="1392" w:hanging="360"/>
      </w:pPr>
      <w:rPr>
        <w:rFonts w:hint="default"/>
        <w:lang w:val="en-GB" w:eastAsia="en-US" w:bidi="ar-SA"/>
      </w:rPr>
    </w:lvl>
    <w:lvl w:ilvl="2" w:tplc="DFE03F66">
      <w:numFmt w:val="bullet"/>
      <w:lvlText w:val="•"/>
      <w:lvlJc w:val="left"/>
      <w:pPr>
        <w:ind w:left="2265" w:hanging="360"/>
      </w:pPr>
      <w:rPr>
        <w:rFonts w:hint="default"/>
        <w:lang w:val="en-GB" w:eastAsia="en-US" w:bidi="ar-SA"/>
      </w:rPr>
    </w:lvl>
    <w:lvl w:ilvl="3" w:tplc="A1466F98">
      <w:numFmt w:val="bullet"/>
      <w:lvlText w:val="•"/>
      <w:lvlJc w:val="left"/>
      <w:pPr>
        <w:ind w:left="3137" w:hanging="360"/>
      </w:pPr>
      <w:rPr>
        <w:rFonts w:hint="default"/>
        <w:lang w:val="en-GB" w:eastAsia="en-US" w:bidi="ar-SA"/>
      </w:rPr>
    </w:lvl>
    <w:lvl w:ilvl="4" w:tplc="93ACD5C6">
      <w:numFmt w:val="bullet"/>
      <w:lvlText w:val="•"/>
      <w:lvlJc w:val="left"/>
      <w:pPr>
        <w:ind w:left="4010" w:hanging="360"/>
      </w:pPr>
      <w:rPr>
        <w:rFonts w:hint="default"/>
        <w:lang w:val="en-GB" w:eastAsia="en-US" w:bidi="ar-SA"/>
      </w:rPr>
    </w:lvl>
    <w:lvl w:ilvl="5" w:tplc="8EDC1B0E">
      <w:numFmt w:val="bullet"/>
      <w:lvlText w:val="•"/>
      <w:lvlJc w:val="left"/>
      <w:pPr>
        <w:ind w:left="4883" w:hanging="360"/>
      </w:pPr>
      <w:rPr>
        <w:rFonts w:hint="default"/>
        <w:lang w:val="en-GB" w:eastAsia="en-US" w:bidi="ar-SA"/>
      </w:rPr>
    </w:lvl>
    <w:lvl w:ilvl="6" w:tplc="4FA60F66">
      <w:numFmt w:val="bullet"/>
      <w:lvlText w:val="•"/>
      <w:lvlJc w:val="left"/>
      <w:pPr>
        <w:ind w:left="5755" w:hanging="360"/>
      </w:pPr>
      <w:rPr>
        <w:rFonts w:hint="default"/>
        <w:lang w:val="en-GB" w:eastAsia="en-US" w:bidi="ar-SA"/>
      </w:rPr>
    </w:lvl>
    <w:lvl w:ilvl="7" w:tplc="0FD82E28">
      <w:numFmt w:val="bullet"/>
      <w:lvlText w:val="•"/>
      <w:lvlJc w:val="left"/>
      <w:pPr>
        <w:ind w:left="6628" w:hanging="360"/>
      </w:pPr>
      <w:rPr>
        <w:rFonts w:hint="default"/>
        <w:lang w:val="en-GB" w:eastAsia="en-US" w:bidi="ar-SA"/>
      </w:rPr>
    </w:lvl>
    <w:lvl w:ilvl="8" w:tplc="04884BE6">
      <w:numFmt w:val="bullet"/>
      <w:lvlText w:val="•"/>
      <w:lvlJc w:val="left"/>
      <w:pPr>
        <w:ind w:left="7501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E"/>
    <w:rsid w:val="00AB31AD"/>
    <w:rsid w:val="00E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BAC47-A838-430A-BAFF-1AFF8838E274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5"/>
      <w:ind w:left="1797" w:right="18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2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Gaines (PAO)</dc:creator>
  <cp:lastModifiedBy>Emma Kenny (Corporate Services)</cp:lastModifiedBy>
  <cp:revision>2</cp:revision>
  <dcterms:created xsi:type="dcterms:W3CDTF">2021-02-08T15:19:00Z</dcterms:created>
  <dcterms:modified xsi:type="dcterms:W3CDTF">2021-02-08T15:19:00Z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2021-02-08T00:00:00Z</vt:filetime>
  </property>
</Properties>
</file>